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407" w:rsidRPr="00792A2B" w:rsidRDefault="00737407" w:rsidP="00737407">
      <w:pPr>
        <w:pStyle w:val="Header"/>
        <w:jc w:val="center"/>
        <w:rPr>
          <w:rFonts w:ascii="Cambria" w:hAnsi="Cambria"/>
          <w:sz w:val="26"/>
          <w:szCs w:val="26"/>
          <w:lang w:val="sr-Cyrl-BA"/>
        </w:rPr>
      </w:pPr>
      <w:r>
        <w:rPr>
          <w:rFonts w:ascii="Cambria" w:hAnsi="Cambria"/>
          <w:b/>
          <w:sz w:val="32"/>
          <w:szCs w:val="32"/>
        </w:rPr>
        <w:tab/>
      </w:r>
      <w:r>
        <w:rPr>
          <w:rFonts w:ascii="Cambria" w:hAnsi="Cambria"/>
          <w:b/>
          <w:sz w:val="32"/>
          <w:szCs w:val="32"/>
          <w:lang w:val="sr-Cyrl-BA"/>
        </w:rPr>
        <w:t xml:space="preserve"> </w:t>
      </w:r>
      <w:r>
        <w:rPr>
          <w:rFonts w:ascii="Cambria" w:hAnsi="Cambria"/>
          <w:b/>
          <w:sz w:val="32"/>
          <w:szCs w:val="32"/>
          <w:lang w:val="sr-Cyrl-BA"/>
        </w:rPr>
        <w:tab/>
      </w:r>
      <w:r>
        <w:rPr>
          <w:rFonts w:ascii="Cambria" w:hAnsi="Cambria"/>
          <w:b/>
          <w:sz w:val="32"/>
          <w:szCs w:val="32"/>
          <w:lang w:val="sr-Cyrl-BA"/>
        </w:rPr>
        <w:tab/>
      </w:r>
      <w:r>
        <w:rPr>
          <w:rFonts w:ascii="Cambria" w:hAnsi="Cambria"/>
          <w:b/>
          <w:sz w:val="32"/>
          <w:szCs w:val="32"/>
          <w:lang w:val="sr-Cyrl-BA"/>
        </w:rPr>
        <w:tab/>
      </w:r>
      <w:r>
        <w:rPr>
          <w:rFonts w:ascii="Cambria" w:hAnsi="Cambria"/>
          <w:b/>
          <w:sz w:val="32"/>
          <w:szCs w:val="32"/>
          <w:lang w:val="sr-Cyrl-BA"/>
        </w:rPr>
        <w:tab/>
      </w:r>
      <w:r w:rsidRPr="00792A2B">
        <w:rPr>
          <w:rFonts w:ascii="Cambria" w:hAnsi="Cambria"/>
          <w:sz w:val="26"/>
          <w:szCs w:val="26"/>
          <w:lang w:val="sr-Cyrl-BA"/>
        </w:rPr>
        <w:t>Прилог 4</w:t>
      </w:r>
    </w:p>
    <w:p w:rsidR="00737407" w:rsidRPr="00792A2B" w:rsidRDefault="00737407" w:rsidP="00737407">
      <w:pPr>
        <w:pStyle w:val="Header"/>
        <w:jc w:val="center"/>
        <w:rPr>
          <w:rFonts w:ascii="Cambria" w:hAnsi="Cambria"/>
          <w:sz w:val="26"/>
          <w:szCs w:val="26"/>
        </w:rPr>
      </w:pPr>
    </w:p>
    <w:p w:rsidR="00737407" w:rsidRPr="00792A2B" w:rsidRDefault="00737407" w:rsidP="00737407">
      <w:pPr>
        <w:pStyle w:val="Header"/>
        <w:jc w:val="center"/>
        <w:rPr>
          <w:rFonts w:ascii="Cambria" w:hAnsi="Cambria"/>
          <w:sz w:val="26"/>
          <w:szCs w:val="26"/>
        </w:rPr>
      </w:pPr>
    </w:p>
    <w:p w:rsidR="00737407" w:rsidRPr="00792A2B" w:rsidRDefault="00737407" w:rsidP="00737407">
      <w:pPr>
        <w:pStyle w:val="Header"/>
        <w:jc w:val="center"/>
        <w:rPr>
          <w:rFonts w:ascii="Cambria" w:hAnsi="Cambria"/>
          <w:sz w:val="26"/>
          <w:szCs w:val="26"/>
        </w:rPr>
      </w:pPr>
    </w:p>
    <w:p w:rsidR="00737407" w:rsidRPr="00792A2B" w:rsidRDefault="00737407" w:rsidP="00737407">
      <w:pPr>
        <w:pStyle w:val="Header"/>
        <w:jc w:val="center"/>
        <w:rPr>
          <w:rFonts w:ascii="Cambria" w:hAnsi="Cambria"/>
          <w:sz w:val="26"/>
          <w:szCs w:val="26"/>
        </w:rPr>
      </w:pPr>
    </w:p>
    <w:p w:rsidR="00737407" w:rsidRPr="00792A2B" w:rsidRDefault="00737407" w:rsidP="00737407">
      <w:pPr>
        <w:pStyle w:val="Header"/>
        <w:jc w:val="center"/>
        <w:rPr>
          <w:rFonts w:ascii="Cambria" w:hAnsi="Cambria"/>
          <w:sz w:val="26"/>
          <w:szCs w:val="26"/>
        </w:rPr>
      </w:pPr>
    </w:p>
    <w:p w:rsidR="00737407" w:rsidRDefault="00737407" w:rsidP="00737407">
      <w:pPr>
        <w:pStyle w:val="Header"/>
        <w:jc w:val="center"/>
        <w:rPr>
          <w:rFonts w:ascii="Cambria" w:hAnsi="Cambria"/>
          <w:sz w:val="26"/>
          <w:szCs w:val="26"/>
        </w:rPr>
      </w:pPr>
    </w:p>
    <w:p w:rsidR="0097267B" w:rsidRDefault="0097267B" w:rsidP="00737407">
      <w:pPr>
        <w:pStyle w:val="Header"/>
        <w:jc w:val="center"/>
        <w:rPr>
          <w:rFonts w:ascii="Cambria" w:hAnsi="Cambria"/>
          <w:sz w:val="26"/>
          <w:szCs w:val="26"/>
        </w:rPr>
      </w:pPr>
    </w:p>
    <w:p w:rsidR="0097267B" w:rsidRPr="00792A2B" w:rsidRDefault="0097267B" w:rsidP="00737407">
      <w:pPr>
        <w:pStyle w:val="Header"/>
        <w:jc w:val="center"/>
        <w:rPr>
          <w:rFonts w:ascii="Cambria" w:hAnsi="Cambria"/>
          <w:sz w:val="26"/>
          <w:szCs w:val="26"/>
        </w:rPr>
      </w:pPr>
    </w:p>
    <w:p w:rsidR="00737407" w:rsidRPr="00792A2B" w:rsidRDefault="00737407" w:rsidP="00737407">
      <w:pPr>
        <w:pStyle w:val="Header"/>
        <w:jc w:val="center"/>
        <w:rPr>
          <w:rFonts w:ascii="Cambria" w:hAnsi="Cambria"/>
          <w:sz w:val="26"/>
          <w:szCs w:val="26"/>
        </w:rPr>
      </w:pPr>
    </w:p>
    <w:p w:rsidR="00737407" w:rsidRPr="00792A2B" w:rsidRDefault="00737407" w:rsidP="00737407">
      <w:pPr>
        <w:pStyle w:val="Header"/>
        <w:jc w:val="center"/>
        <w:rPr>
          <w:rFonts w:ascii="Cambria" w:hAnsi="Cambria"/>
          <w:sz w:val="26"/>
          <w:szCs w:val="26"/>
        </w:rPr>
      </w:pPr>
    </w:p>
    <w:p w:rsidR="00737407" w:rsidRPr="00792A2B" w:rsidRDefault="00737407" w:rsidP="00737407">
      <w:pPr>
        <w:pStyle w:val="Header"/>
        <w:jc w:val="center"/>
        <w:rPr>
          <w:rFonts w:ascii="Cambria" w:hAnsi="Cambria"/>
          <w:sz w:val="26"/>
          <w:szCs w:val="26"/>
        </w:rPr>
      </w:pPr>
    </w:p>
    <w:p w:rsidR="00737407" w:rsidRPr="00792A2B" w:rsidRDefault="00737407" w:rsidP="00737407">
      <w:pPr>
        <w:pStyle w:val="Header"/>
        <w:jc w:val="center"/>
        <w:rPr>
          <w:rFonts w:ascii="Cambria" w:hAnsi="Cambria"/>
          <w:sz w:val="26"/>
          <w:szCs w:val="26"/>
        </w:rPr>
      </w:pPr>
      <w:r w:rsidRPr="00792A2B">
        <w:rPr>
          <w:rFonts w:ascii="Cambria" w:hAnsi="Cambria"/>
          <w:sz w:val="26"/>
          <w:szCs w:val="26"/>
        </w:rPr>
        <w:t xml:space="preserve">ПРЕГЛЕД УЧЕШЋА ПРЕДСТАВНИКА РЕПУБЛИЧКИХ ОРГАНА УПРАВЕ НА ОБУКАМА </w:t>
      </w:r>
    </w:p>
    <w:p w:rsidR="00737407" w:rsidRPr="00792A2B" w:rsidRDefault="00737407" w:rsidP="00737407">
      <w:pPr>
        <w:pStyle w:val="Header"/>
        <w:jc w:val="center"/>
        <w:rPr>
          <w:rFonts w:ascii="Cambria" w:hAnsi="Cambria"/>
          <w:sz w:val="26"/>
          <w:szCs w:val="26"/>
        </w:rPr>
      </w:pPr>
      <w:r w:rsidRPr="00792A2B">
        <w:rPr>
          <w:rFonts w:ascii="Cambria" w:hAnsi="Cambria"/>
          <w:sz w:val="26"/>
          <w:szCs w:val="26"/>
        </w:rPr>
        <w:t xml:space="preserve">У ОБЛАСТИ ЕВРОПСКИХ ИНТЕГРАЦИЈА </w:t>
      </w:r>
    </w:p>
    <w:p w:rsidR="00737407" w:rsidRPr="00792A2B" w:rsidRDefault="00737407" w:rsidP="00737407">
      <w:pPr>
        <w:pStyle w:val="Header"/>
        <w:jc w:val="center"/>
        <w:rPr>
          <w:rFonts w:ascii="Cambria" w:hAnsi="Cambria"/>
          <w:sz w:val="26"/>
          <w:szCs w:val="26"/>
        </w:rPr>
      </w:pPr>
      <w:r w:rsidRPr="00792A2B">
        <w:rPr>
          <w:rFonts w:ascii="Cambria" w:hAnsi="Cambria"/>
          <w:sz w:val="26"/>
          <w:szCs w:val="26"/>
        </w:rPr>
        <w:t>У 2024. ГОДИНИ</w:t>
      </w:r>
    </w:p>
    <w:p w:rsidR="00737407" w:rsidRPr="00792A2B" w:rsidRDefault="00737407">
      <w:pPr>
        <w:rPr>
          <w:sz w:val="26"/>
          <w:szCs w:val="26"/>
        </w:rPr>
      </w:pPr>
    </w:p>
    <w:p w:rsidR="00737407" w:rsidRPr="00792A2B" w:rsidRDefault="00737407" w:rsidP="00737407">
      <w:pPr>
        <w:rPr>
          <w:sz w:val="26"/>
          <w:szCs w:val="26"/>
        </w:rPr>
      </w:pPr>
    </w:p>
    <w:p w:rsidR="00737407" w:rsidRPr="00792A2B" w:rsidRDefault="00737407" w:rsidP="00737407">
      <w:pPr>
        <w:rPr>
          <w:sz w:val="26"/>
          <w:szCs w:val="26"/>
        </w:rPr>
      </w:pPr>
    </w:p>
    <w:p w:rsidR="00737407" w:rsidRPr="00792A2B" w:rsidRDefault="00737407" w:rsidP="00737407">
      <w:pPr>
        <w:rPr>
          <w:sz w:val="26"/>
          <w:szCs w:val="26"/>
        </w:rPr>
      </w:pPr>
    </w:p>
    <w:p w:rsidR="00737407" w:rsidRPr="00792A2B" w:rsidRDefault="00737407" w:rsidP="00737407">
      <w:pPr>
        <w:rPr>
          <w:sz w:val="26"/>
          <w:szCs w:val="26"/>
        </w:rPr>
      </w:pPr>
    </w:p>
    <w:p w:rsidR="00737407" w:rsidRPr="00792A2B" w:rsidRDefault="00737407" w:rsidP="00737407">
      <w:pPr>
        <w:rPr>
          <w:sz w:val="26"/>
          <w:szCs w:val="26"/>
        </w:rPr>
      </w:pPr>
    </w:p>
    <w:p w:rsidR="00737407" w:rsidRPr="00792A2B" w:rsidRDefault="00737407" w:rsidP="00737407">
      <w:pPr>
        <w:rPr>
          <w:sz w:val="26"/>
          <w:szCs w:val="26"/>
        </w:rPr>
      </w:pPr>
    </w:p>
    <w:p w:rsidR="00737407" w:rsidRPr="00792A2B" w:rsidRDefault="00737407" w:rsidP="00737407">
      <w:pPr>
        <w:rPr>
          <w:sz w:val="26"/>
          <w:szCs w:val="26"/>
        </w:rPr>
      </w:pPr>
    </w:p>
    <w:p w:rsidR="00B207F4" w:rsidRPr="00792A2B" w:rsidRDefault="00737407" w:rsidP="00737407">
      <w:pPr>
        <w:tabs>
          <w:tab w:val="left" w:pos="5773"/>
        </w:tabs>
        <w:rPr>
          <w:rFonts w:ascii="Cambria" w:hAnsi="Cambria"/>
          <w:sz w:val="26"/>
          <w:szCs w:val="26"/>
          <w:lang w:val="sr-Cyrl-BA"/>
        </w:rPr>
      </w:pPr>
      <w:r w:rsidRPr="00792A2B">
        <w:rPr>
          <w:sz w:val="26"/>
          <w:szCs w:val="26"/>
        </w:rPr>
        <w:tab/>
      </w:r>
      <w:r w:rsidRPr="00792A2B">
        <w:rPr>
          <w:rFonts w:ascii="Cambria" w:hAnsi="Cambria"/>
          <w:sz w:val="26"/>
          <w:szCs w:val="26"/>
          <w:lang w:val="sr-Cyrl-BA"/>
        </w:rPr>
        <w:t>Јануар 2025. године</w:t>
      </w:r>
    </w:p>
    <w:p w:rsidR="008D7E67" w:rsidRDefault="008D7E67" w:rsidP="00737407">
      <w:pPr>
        <w:tabs>
          <w:tab w:val="left" w:pos="5773"/>
        </w:tabs>
        <w:rPr>
          <w:rFonts w:ascii="Cambria" w:hAnsi="Cambria"/>
          <w:lang w:val="sr-Cyrl-BA"/>
        </w:rPr>
        <w:sectPr w:rsidR="008D7E67" w:rsidSect="00737407">
          <w:footerReference w:type="default" r:id="rId7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14034" w:type="dxa"/>
        <w:tblInd w:w="-572" w:type="dxa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993"/>
        <w:gridCol w:w="2299"/>
        <w:gridCol w:w="5948"/>
        <w:gridCol w:w="19"/>
        <w:gridCol w:w="2100"/>
        <w:gridCol w:w="14"/>
        <w:gridCol w:w="2661"/>
      </w:tblGrid>
      <w:tr w:rsidR="00737407" w:rsidRPr="00917C48" w:rsidTr="008D15C6">
        <w:trPr>
          <w:tblHeader/>
        </w:trPr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147D88" w:rsidRDefault="00737407" w:rsidP="008D7E67">
            <w:pPr>
              <w:jc w:val="center"/>
              <w:rPr>
                <w:rFonts w:ascii="Cambria" w:hAnsi="Cambria"/>
                <w:b/>
                <w:color w:val="2F5496" w:themeColor="accent5" w:themeShade="BF"/>
                <w:lang w:val="sr-Cyrl-BA"/>
              </w:rPr>
            </w:pPr>
            <w:r>
              <w:rPr>
                <w:rFonts w:ascii="Cambria" w:hAnsi="Cambria"/>
                <w:b/>
                <w:color w:val="2F5496" w:themeColor="accent5" w:themeShade="BF"/>
                <w:lang w:val="sr-Cyrl-BA"/>
              </w:rPr>
              <w:lastRenderedPageBreak/>
              <w:t>Р.БР.</w:t>
            </w: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917C48" w:rsidRDefault="00737407" w:rsidP="008D7E67">
            <w:pPr>
              <w:jc w:val="center"/>
              <w:rPr>
                <w:rFonts w:ascii="Cambria" w:hAnsi="Cambria"/>
                <w:b/>
                <w:color w:val="2F5496" w:themeColor="accent5" w:themeShade="BF"/>
                <w:lang w:val="sr-Cyrl-BA"/>
              </w:rPr>
            </w:pPr>
            <w:r w:rsidRPr="00917C48">
              <w:rPr>
                <w:rFonts w:ascii="Cambria" w:hAnsi="Cambria"/>
                <w:b/>
                <w:color w:val="2F5496" w:themeColor="accent5" w:themeShade="BF"/>
                <w:lang w:val="sr-Cyrl-BA"/>
              </w:rPr>
              <w:t>ОРГАНИЗАТОР</w:t>
            </w:r>
          </w:p>
        </w:tc>
        <w:tc>
          <w:tcPr>
            <w:tcW w:w="5967" w:type="dxa"/>
            <w:gridSpan w:val="2"/>
            <w:shd w:val="clear" w:color="auto" w:fill="BDD6EE" w:themeFill="accent1" w:themeFillTint="66"/>
            <w:vAlign w:val="center"/>
          </w:tcPr>
          <w:p w:rsidR="00737407" w:rsidRPr="00917C48" w:rsidRDefault="00737407" w:rsidP="008D7E67">
            <w:pPr>
              <w:jc w:val="center"/>
              <w:rPr>
                <w:rFonts w:ascii="Cambria" w:hAnsi="Cambria"/>
                <w:b/>
                <w:color w:val="2F5496" w:themeColor="accent5" w:themeShade="BF"/>
                <w:lang w:val="sr-Cyrl-RS"/>
              </w:rPr>
            </w:pPr>
            <w:r w:rsidRPr="00917C48">
              <w:rPr>
                <w:rFonts w:ascii="Cambria" w:hAnsi="Cambria"/>
                <w:b/>
                <w:color w:val="2F5496" w:themeColor="accent5" w:themeShade="BF"/>
                <w:lang w:val="sr-Cyrl-RS"/>
              </w:rPr>
              <w:t>НАЗИВ ДОГАЂАЈА</w:t>
            </w:r>
          </w:p>
        </w:tc>
        <w:tc>
          <w:tcPr>
            <w:tcW w:w="2114" w:type="dxa"/>
            <w:gridSpan w:val="2"/>
            <w:shd w:val="clear" w:color="auto" w:fill="BDD6EE" w:themeFill="accent1" w:themeFillTint="66"/>
            <w:vAlign w:val="center"/>
          </w:tcPr>
          <w:p w:rsidR="00737407" w:rsidRPr="00917C48" w:rsidRDefault="00737407" w:rsidP="008D7E67">
            <w:pPr>
              <w:jc w:val="center"/>
              <w:rPr>
                <w:rFonts w:ascii="Cambria" w:hAnsi="Cambria"/>
                <w:b/>
                <w:color w:val="2F5496" w:themeColor="accent5" w:themeShade="BF"/>
                <w:lang w:val="sr-Cyrl-RS"/>
              </w:rPr>
            </w:pPr>
            <w:r w:rsidRPr="00917C48">
              <w:rPr>
                <w:rFonts w:ascii="Cambria" w:hAnsi="Cambria"/>
                <w:b/>
                <w:color w:val="2F5496" w:themeColor="accent5" w:themeShade="BF"/>
                <w:lang w:val="sr-Cyrl-RS"/>
              </w:rPr>
              <w:t>МЈЕСТО И ДАТУМ ОДРЖАВАЊА</w:t>
            </w:r>
          </w:p>
        </w:tc>
        <w:tc>
          <w:tcPr>
            <w:tcW w:w="2661" w:type="dxa"/>
            <w:shd w:val="clear" w:color="auto" w:fill="BDD6EE" w:themeFill="accent1" w:themeFillTint="66"/>
            <w:vAlign w:val="center"/>
          </w:tcPr>
          <w:p w:rsidR="00737407" w:rsidRPr="00917C48" w:rsidRDefault="00737407" w:rsidP="008D7E67">
            <w:pPr>
              <w:jc w:val="center"/>
              <w:rPr>
                <w:rFonts w:ascii="Cambria" w:hAnsi="Cambria"/>
                <w:b/>
                <w:color w:val="2F5496" w:themeColor="accent5" w:themeShade="BF"/>
                <w:lang w:val="sr-Cyrl-RS"/>
              </w:rPr>
            </w:pPr>
            <w:r>
              <w:rPr>
                <w:rFonts w:ascii="Cambria" w:hAnsi="Cambria"/>
                <w:b/>
                <w:color w:val="2F5496" w:themeColor="accent5" w:themeShade="BF"/>
                <w:lang w:val="sr-Cyrl-RS"/>
              </w:rPr>
              <w:t>КОРИСНИК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586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bCs/>
                <w:lang w:val="sr-Cyrl-BA"/>
              </w:rPr>
              <w:t>Twinning</w:t>
            </w:r>
            <w:proofErr w:type="spellEnd"/>
            <w:r w:rsidRPr="00BC58EB">
              <w:rPr>
                <w:rFonts w:cstheme="minorHAnsi"/>
                <w:bCs/>
                <w:lang w:val="sr-Cyrl-BA"/>
              </w:rPr>
              <w:t xml:space="preserve"> пројекат IPA 2018 EU4PHYTO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Радионице</w:t>
            </w:r>
          </w:p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„</w:t>
            </w:r>
            <w:proofErr w:type="spellStart"/>
            <w:r>
              <w:rPr>
                <w:rFonts w:cstheme="minorHAnsi"/>
                <w:lang w:val="sr-Cyrl-BA"/>
              </w:rPr>
              <w:t>Сп</w:t>
            </w:r>
            <w:r w:rsidRPr="00BC58EB">
              <w:rPr>
                <w:rFonts w:cstheme="minorHAnsi"/>
                <w:lang w:val="sr-Cyrl-BA"/>
              </w:rPr>
              <w:t>роведбена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r>
              <w:rPr>
                <w:rFonts w:cstheme="minorHAnsi"/>
                <w:lang w:val="sr-Cyrl-BA"/>
              </w:rPr>
              <w:t>регулатива</w:t>
            </w:r>
            <w:r w:rsidRPr="00BC58EB">
              <w:rPr>
                <w:rFonts w:cstheme="minorHAnsi"/>
                <w:lang w:val="sr-Cyrl-BA"/>
              </w:rPr>
              <w:t xml:space="preserve"> Комисије (ЕУ) бр. 2019/2072 - Анализа ризика од прио</w:t>
            </w:r>
            <w:r>
              <w:rPr>
                <w:rFonts w:cstheme="minorHAnsi"/>
                <w:lang w:val="sr-Cyrl-BA"/>
              </w:rPr>
              <w:t>ритетних штетних организама“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„Стандардне оперативне процедуре за увоз и минимални </w:t>
            </w:r>
            <w:proofErr w:type="spellStart"/>
            <w:r w:rsidRPr="00BC58EB">
              <w:rPr>
                <w:rFonts w:cstheme="minorHAnsi"/>
                <w:lang w:val="sr-Cyrl-BA"/>
              </w:rPr>
              <w:t>захтеви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за службене контроле на граничним </w:t>
            </w:r>
            <w:proofErr w:type="spellStart"/>
            <w:r w:rsidRPr="00BC58EB">
              <w:rPr>
                <w:rFonts w:cstheme="minorHAnsi"/>
                <w:lang w:val="sr-Cyrl-BA"/>
              </w:rPr>
              <w:t>прелазима</w:t>
            </w:r>
            <w:proofErr w:type="spellEnd"/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>Сарајево, 15. јануар,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</w:p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>Бања Лука,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>16-17. јануар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РУИП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998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Twinning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пројекат IPA 2018 EU4PHYTO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Обука и израда смјерница за садни материјал за инспекцију </w:t>
            </w:r>
            <w:proofErr w:type="spellStart"/>
            <w:r w:rsidRPr="00BC58EB">
              <w:rPr>
                <w:rFonts w:cstheme="minorHAnsi"/>
                <w:lang w:val="sr-Cyrl-BA"/>
              </w:rPr>
              <w:t>некарантинских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штетних организама у систему самоконтроле специјализованих субјеката”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Бања Лука,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23-24. јануар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РУИП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bCs/>
                <w:iCs/>
                <w:lang w:val="sr-Cyrl-BA"/>
              </w:rPr>
              <w:t>Пројекат подршке програму економских реформи IPA 2018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 о наученим лекцијама и планирању за 2024. годину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Крешево,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30. јануар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Пројекат „ЕУ подршка законодавству о државној помоћи у БиХ“</w:t>
            </w:r>
          </w:p>
        </w:tc>
        <w:tc>
          <w:tcPr>
            <w:tcW w:w="5948" w:type="dxa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Семинар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„Правила о државној помоћи у БиХ у контексту ЕУ интеграција“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Бања Лука,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31. јануар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proofErr w:type="spellStart"/>
            <w:r w:rsidRPr="00BC58EB">
              <w:rPr>
                <w:rFonts w:cstheme="minorHAnsi"/>
                <w:color w:val="000000"/>
                <w:lang w:val="sr-Cyrl-BA"/>
              </w:rPr>
              <w:t>Mercator</w:t>
            </w:r>
            <w:proofErr w:type="spellEnd"/>
            <w:r w:rsidRPr="00BC58EB">
              <w:rPr>
                <w:rFonts w:cstheme="minorHAnsi"/>
                <w:color w:val="000000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color w:val="000000"/>
                <w:lang w:val="sr-Cyrl-BA"/>
              </w:rPr>
              <w:t>Ocean</w:t>
            </w:r>
            <w:proofErr w:type="spellEnd"/>
            <w:r w:rsidRPr="00BC58EB">
              <w:rPr>
                <w:rFonts w:cstheme="minorHAnsi"/>
                <w:color w:val="000000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color w:val="000000"/>
                <w:lang w:val="sr-Cyrl-BA"/>
              </w:rPr>
              <w:t>International</w:t>
            </w:r>
            <w:proofErr w:type="spellEnd"/>
            <w:r w:rsidRPr="00BC58EB">
              <w:rPr>
                <w:rFonts w:cstheme="minorHAnsi"/>
                <w:color w:val="000000"/>
                <w:lang w:val="sr-Cyrl-BA"/>
              </w:rPr>
              <w:t>, ECMWF, EUMETSAT и EEA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„Надзор употребе земљишта“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1-2. фебруар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МПШВ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BTSF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bCs/>
                <w:lang w:val="sr-Cyrl-BA"/>
              </w:rPr>
            </w:pPr>
            <w:r w:rsidRPr="00BC58EB">
              <w:rPr>
                <w:rFonts w:cstheme="minorHAnsi"/>
                <w:bCs/>
                <w:lang w:val="sr-Cyrl-BA"/>
              </w:rPr>
              <w:t xml:space="preserve">IPPO и EPPO стандарда у области здравствене заштите биља – студијска </w:t>
            </w:r>
            <w:proofErr w:type="spellStart"/>
            <w:r w:rsidRPr="00BC58EB">
              <w:rPr>
                <w:rFonts w:cstheme="minorHAnsi"/>
                <w:bCs/>
                <w:lang w:val="sr-Cyrl-BA"/>
              </w:rPr>
              <w:t>посета</w:t>
            </w:r>
            <w:proofErr w:type="spellEnd"/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Напуљ,</w:t>
            </w:r>
          </w:p>
          <w:p w:rsidR="00737407" w:rsidRPr="00BC58EB" w:rsidRDefault="00737407" w:rsidP="00F717F4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29. јануар </w:t>
            </w:r>
            <w:r w:rsidR="00F717F4">
              <w:rPr>
                <w:rFonts w:cstheme="minorHAnsi"/>
                <w:lang w:val="sr-Cyrl-BA"/>
              </w:rPr>
              <w:t>-</w:t>
            </w:r>
            <w:r w:rsidRPr="00BC58EB">
              <w:rPr>
                <w:rFonts w:cstheme="minorHAnsi"/>
                <w:lang w:val="sr-Cyrl-BA"/>
              </w:rPr>
              <w:t xml:space="preserve"> 2. фебруар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РУИП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СИГМА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„Процјена стања у јавној управу за 2024. годину“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6. фебруар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РУГИП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019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 за подршку дјелотворном спровођењу Директиве о смањењу коштања широкопојасног интернета и EECC на Западном Балкану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Тирана,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6-7. фебруар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МСВ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707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РеСПА</w:t>
            </w:r>
            <w:proofErr w:type="spellEnd"/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„Борба против прања новца и финансирања тероризма“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6-7. фебруар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РУГИП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844"/>
        </w:trPr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Вишекорисничка 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i/>
                <w:lang w:val="sr-Cyrl-BA"/>
              </w:rPr>
            </w:pPr>
            <w:r w:rsidRPr="00BC58EB">
              <w:rPr>
                <w:rFonts w:cstheme="minorHAnsi"/>
                <w:i/>
                <w:lang w:val="sr-Cyrl-BA"/>
              </w:rPr>
              <w:t>Нови план раста за Западни Балкан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Брисел/</w:t>
            </w:r>
            <w:proofErr w:type="spellStart"/>
            <w:r w:rsidRPr="00BC58EB">
              <w:rPr>
                <w:rFonts w:cstheme="minorHAnsi"/>
                <w:lang w:val="sr-Cyrl-BA"/>
              </w:rPr>
              <w:t>онлајн</w:t>
            </w:r>
            <w:proofErr w:type="spellEnd"/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6-7. фебруар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828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EU IPR BIH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„Подршка ЕУ правима интелектуалног власништва“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Мостар,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18-22. фебруар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РУИП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ДЕИ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Обука „Припреме за </w:t>
            </w:r>
            <w:proofErr w:type="spellStart"/>
            <w:r w:rsidRPr="00BC58EB">
              <w:rPr>
                <w:rFonts w:cstheme="minorHAnsi"/>
                <w:lang w:val="sr-Cyrl-BA"/>
              </w:rPr>
              <w:t>претприступне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преговоре са ЕУ – искуства Хрватске“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Сарајево,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20-21. фебруар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РЗС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МНРВО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МРБИЗ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МПШВ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МУЛС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814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spacing w:before="100" w:beforeAutospacing="1"/>
              <w:jc w:val="center"/>
              <w:rPr>
                <w:rFonts w:cstheme="minorHAnsi"/>
                <w:color w:val="000000"/>
                <w:lang w:val="sr-Cyrl-BA"/>
              </w:rPr>
            </w:pPr>
            <w:r>
              <w:rPr>
                <w:rFonts w:cstheme="minorHAnsi"/>
                <w:color w:val="000000"/>
                <w:lang w:val="sr-Cyrl-BA"/>
              </w:rPr>
              <w:t>ЦЕФ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bCs/>
                <w:color w:val="000000"/>
                <w:lang w:val="sr-Cyrl-BA"/>
              </w:rPr>
            </w:pPr>
            <w:r w:rsidRPr="00BC58EB">
              <w:rPr>
                <w:rFonts w:cstheme="minorHAnsi"/>
                <w:bCs/>
                <w:color w:val="000000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bCs/>
                <w:color w:val="000000"/>
                <w:lang w:val="sr-Cyrl-BA"/>
              </w:rPr>
              <w:t>„Структурне реформе – управљање тржиштем рада“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Љубљана,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20-22. фебруар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981"/>
        </w:trPr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РеСПА</w:t>
            </w:r>
            <w:proofErr w:type="spellEnd"/>
          </w:p>
          <w:p w:rsidR="00737407" w:rsidRPr="00DA6780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ДГТ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„Јачање преводилачких капацитета у земљама Западног Балкана“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Брисел,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21. фебруар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Регионална 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„Број 112 и е-позив“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Скопље,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21-22. фебруар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МСВ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РУЦЗ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735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>
              <w:rPr>
                <w:rFonts w:cstheme="minorHAnsi"/>
                <w:color w:val="000000"/>
                <w:lang w:val="sr-Cyrl-BA"/>
              </w:rPr>
              <w:t>УНДП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EU4GREEN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„Директива о нитратима – подршка спровођењу Зелене агенде за ЗБ“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Сарајево,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22. фебруар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МПШВ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pStyle w:val="Default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sr-Cyrl-BA"/>
              </w:rPr>
            </w:pPr>
            <w:proofErr w:type="spellStart"/>
            <w:r w:rsidRPr="00BC58EB">
              <w:rPr>
                <w:rFonts w:asciiTheme="minorHAnsi" w:hAnsiTheme="minorHAnsi" w:cstheme="minorHAnsi"/>
                <w:bCs/>
                <w:sz w:val="22"/>
                <w:szCs w:val="22"/>
                <w:lang w:val="sr-Cyrl-BA"/>
              </w:rPr>
              <w:t>Landscape</w:t>
            </w:r>
            <w:proofErr w:type="spellEnd"/>
            <w:r w:rsidRPr="00BC58EB">
              <w:rPr>
                <w:rFonts w:asciiTheme="minorHAnsi" w:hAnsiTheme="minorHAnsi" w:cstheme="minorHAnsi"/>
                <w:bCs/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BC58EB">
              <w:rPr>
                <w:rFonts w:asciiTheme="minorHAnsi" w:hAnsiTheme="minorHAnsi" w:cstheme="minorHAnsi"/>
                <w:bCs/>
                <w:sz w:val="22"/>
                <w:szCs w:val="22"/>
                <w:lang w:val="sr-Cyrl-BA"/>
              </w:rPr>
              <w:t>Fire</w:t>
            </w:r>
            <w:proofErr w:type="spellEnd"/>
            <w:r w:rsidRPr="00BC58EB">
              <w:rPr>
                <w:rFonts w:asciiTheme="minorHAnsi" w:hAnsiTheme="minorHAnsi" w:cstheme="minorHAnsi"/>
                <w:bCs/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BC58EB">
              <w:rPr>
                <w:rFonts w:asciiTheme="minorHAnsi" w:hAnsiTheme="minorHAnsi" w:cstheme="minorHAnsi"/>
                <w:bCs/>
                <w:sz w:val="22"/>
                <w:szCs w:val="22"/>
                <w:lang w:val="sr-Cyrl-BA"/>
              </w:rPr>
              <w:t>Management</w:t>
            </w:r>
            <w:proofErr w:type="spellEnd"/>
            <w:r w:rsidRPr="00BC58EB">
              <w:rPr>
                <w:rFonts w:asciiTheme="minorHAnsi" w:hAnsiTheme="minorHAnsi" w:cstheme="minorHAnsi"/>
                <w:bCs/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BC58EB">
              <w:rPr>
                <w:rFonts w:asciiTheme="minorHAnsi" w:hAnsiTheme="minorHAnsi" w:cstheme="minorHAnsi"/>
                <w:bCs/>
                <w:sz w:val="22"/>
                <w:szCs w:val="22"/>
                <w:lang w:val="sr-Cyrl-BA"/>
              </w:rPr>
              <w:t>in</w:t>
            </w:r>
            <w:proofErr w:type="spellEnd"/>
            <w:r w:rsidRPr="00BC58EB">
              <w:rPr>
                <w:rFonts w:asciiTheme="minorHAnsi" w:hAnsiTheme="minorHAnsi" w:cstheme="minorHAnsi"/>
                <w:bCs/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BC58EB">
              <w:rPr>
                <w:rFonts w:asciiTheme="minorHAnsi" w:hAnsiTheme="minorHAnsi" w:cstheme="minorHAnsi"/>
                <w:bCs/>
                <w:sz w:val="22"/>
                <w:szCs w:val="22"/>
                <w:lang w:val="sr-Cyrl-BA"/>
              </w:rPr>
              <w:t>the</w:t>
            </w:r>
            <w:proofErr w:type="spellEnd"/>
            <w:r w:rsidRPr="00BC58EB">
              <w:rPr>
                <w:rFonts w:asciiTheme="minorHAnsi" w:hAnsiTheme="minorHAnsi" w:cstheme="minorHAnsi"/>
                <w:bCs/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BC58EB">
              <w:rPr>
                <w:rFonts w:asciiTheme="minorHAnsi" w:hAnsiTheme="minorHAnsi" w:cstheme="minorHAnsi"/>
                <w:bCs/>
                <w:sz w:val="22"/>
                <w:szCs w:val="22"/>
                <w:lang w:val="sr-Cyrl-BA"/>
              </w:rPr>
              <w:t>Western</w:t>
            </w:r>
            <w:proofErr w:type="spellEnd"/>
            <w:r w:rsidRPr="00BC58EB">
              <w:rPr>
                <w:rFonts w:asciiTheme="minorHAnsi" w:hAnsiTheme="minorHAnsi" w:cstheme="minorHAnsi"/>
                <w:bCs/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BC58EB">
              <w:rPr>
                <w:rFonts w:asciiTheme="minorHAnsi" w:hAnsiTheme="minorHAnsi" w:cstheme="minorHAnsi"/>
                <w:bCs/>
                <w:sz w:val="22"/>
                <w:szCs w:val="22"/>
                <w:lang w:val="sr-Cyrl-BA"/>
              </w:rPr>
              <w:t>Balkans</w:t>
            </w:r>
            <w:proofErr w:type="spellEnd"/>
            <w:r w:rsidRPr="00BC58EB">
              <w:rPr>
                <w:rFonts w:asciiTheme="minorHAnsi" w:hAnsiTheme="minorHAnsi" w:cstheme="minorHAnsi"/>
                <w:bCs/>
                <w:sz w:val="22"/>
                <w:szCs w:val="22"/>
                <w:lang w:val="sr-Cyrl-BA"/>
              </w:rPr>
              <w:t xml:space="preserve"> </w:t>
            </w:r>
            <w:proofErr w:type="spellStart"/>
            <w:r w:rsidRPr="00BC58EB">
              <w:rPr>
                <w:rFonts w:asciiTheme="minorHAnsi" w:hAnsiTheme="minorHAnsi" w:cstheme="minorHAnsi"/>
                <w:bCs/>
                <w:sz w:val="22"/>
                <w:szCs w:val="22"/>
                <w:lang w:val="sr-Cyrl-BA"/>
              </w:rPr>
              <w:t>Programme</w:t>
            </w:r>
            <w:proofErr w:type="spellEnd"/>
          </w:p>
          <w:p w:rsidR="00737407" w:rsidRPr="00BC58EB" w:rsidRDefault="00737407" w:rsidP="008D7E6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  <w:p w:rsidR="00737407" w:rsidRPr="00BC58EB" w:rsidRDefault="00737407" w:rsidP="008D7E6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BC58EB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lastRenderedPageBreak/>
              <w:t>МПШВ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lastRenderedPageBreak/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„Управљање пожарима на отвореном простору на Западном Балкану“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</w:p>
          <w:p w:rsidR="00737407" w:rsidRPr="00BC58EB" w:rsidRDefault="00737407" w:rsidP="008D7E6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BC58EB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Бања Лука,</w:t>
            </w:r>
          </w:p>
          <w:p w:rsidR="00737407" w:rsidRPr="00BC58EB" w:rsidRDefault="00737407" w:rsidP="008D7E6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BC58EB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22. фебруар, 13. јун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РУИП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МП РС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 РС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>
              <w:rPr>
                <w:rFonts w:cstheme="minorHAnsi"/>
                <w:lang w:val="sr-Cyrl-BA"/>
              </w:rPr>
              <w:t>В</w:t>
            </w:r>
            <w:r w:rsidRPr="00BC58EB">
              <w:rPr>
                <w:rFonts w:cstheme="minorHAnsi"/>
                <w:lang w:val="sr-Cyrl-BA"/>
              </w:rPr>
              <w:t>ебинар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„Поглавље 1 – размјена искустава“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27. фебруар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626A3E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 xml:space="preserve">Чланови РГ </w:t>
            </w:r>
            <w:r w:rsidR="00626A3E">
              <w:rPr>
                <w:rFonts w:cstheme="minorHAnsi"/>
                <w:lang w:val="sr-Cyrl-BA"/>
              </w:rPr>
              <w:t xml:space="preserve">за Поглавље </w:t>
            </w:r>
            <w:r>
              <w:rPr>
                <w:rFonts w:cstheme="minorHAnsi"/>
                <w:lang w:val="sr-Cyrl-BA"/>
              </w:rPr>
              <w:t>1</w:t>
            </w:r>
            <w:r w:rsidR="00626A3E">
              <w:rPr>
                <w:rFonts w:cstheme="minorHAnsi"/>
                <w:lang w:val="sr-Cyrl-BA"/>
              </w:rPr>
              <w:t xml:space="preserve"> - Слободно кретање робе 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912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БТСФ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„Планирање ванредних случајева код избијања болести и штетника“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Мадрид,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26. фебруар – 1. март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МПШВ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826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БТСФ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„Истраживање здравља биља“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Минхен,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27. фебруар – 1. март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МПШВ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REAGW</w:t>
            </w:r>
          </w:p>
          <w:p w:rsidR="00737407" w:rsidRPr="00BC58EB" w:rsidRDefault="00737407" w:rsidP="008D7E67">
            <w:pPr>
              <w:autoSpaceDE w:val="0"/>
              <w:autoSpaceDN w:val="0"/>
              <w:adjustRightInd w:val="0"/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Пројекат „Дијалог између Њемачке и ЗБ о пољопривредној политици“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BC58EB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  <w:lang w:val="sr-Cyrl-BA"/>
              </w:rPr>
            </w:pPr>
            <w:r w:rsidRPr="00BC58EB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„Органска пољопривреда, усклађивање и преузимање законодавства, </w:t>
            </w:r>
            <w:proofErr w:type="spellStart"/>
            <w:r w:rsidRPr="00BC58EB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>сертифицирање</w:t>
            </w:r>
            <w:proofErr w:type="spellEnd"/>
            <w:r w:rsidRPr="00BC58EB">
              <w:rPr>
                <w:rFonts w:asciiTheme="minorHAnsi" w:hAnsiTheme="minorHAnsi" w:cstheme="minorHAnsi"/>
                <w:sz w:val="22"/>
                <w:szCs w:val="22"/>
                <w:lang w:val="sr-Cyrl-BA"/>
              </w:rPr>
              <w:t xml:space="preserve"> и развој тржишта органске производње“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Скопље,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 –15. март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МПШВ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Twinning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r w:rsidRPr="00BC58EB">
              <w:rPr>
                <w:rFonts w:cstheme="minorHAnsi"/>
                <w:bCs/>
                <w:lang w:val="sr-Cyrl-BA"/>
              </w:rPr>
              <w:t>пројекат</w:t>
            </w:r>
            <w:r w:rsidRPr="00BC58EB">
              <w:rPr>
                <w:rFonts w:cstheme="minorHAnsi"/>
                <w:lang w:val="sr-Cyrl-BA"/>
              </w:rPr>
              <w:t xml:space="preserve"> IPA 2018 EU4PHYTO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„Регистрација специјализованих субјеката и процедуре </w:t>
            </w:r>
            <w:proofErr w:type="spellStart"/>
            <w:r w:rsidRPr="00BC58EB">
              <w:rPr>
                <w:rFonts w:cstheme="minorHAnsi"/>
                <w:lang w:val="sr-Cyrl-BA"/>
              </w:rPr>
              <w:t>фитосанитарне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контроле за сертификацију извоза, </w:t>
            </w:r>
            <w:proofErr w:type="spellStart"/>
            <w:r w:rsidRPr="00BC58EB">
              <w:rPr>
                <w:rFonts w:cstheme="minorHAnsi"/>
                <w:lang w:val="sr-Cyrl-BA"/>
              </w:rPr>
              <w:t>узорковање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и сарадња </w:t>
            </w:r>
            <w:proofErr w:type="spellStart"/>
            <w:r w:rsidRPr="00BC58EB">
              <w:rPr>
                <w:rFonts w:cstheme="minorHAnsi"/>
                <w:lang w:val="sr-Cyrl-BA"/>
              </w:rPr>
              <w:t>фитосанитарних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инспектора и лабораторија, поступци </w:t>
            </w:r>
            <w:proofErr w:type="spellStart"/>
            <w:r w:rsidRPr="00BC58EB">
              <w:rPr>
                <w:rFonts w:cstheme="minorHAnsi"/>
                <w:lang w:val="sr-Cyrl-BA"/>
              </w:rPr>
              <w:t>узорковања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у интерним </w:t>
            </w:r>
            <w:proofErr w:type="spellStart"/>
            <w:r w:rsidRPr="00BC58EB">
              <w:rPr>
                <w:rFonts w:cstheme="minorHAnsi"/>
                <w:lang w:val="sr-Cyrl-BA"/>
              </w:rPr>
              <w:t>фитосанитарним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контролама“ и „Успостављање и управљање пољима за производњу матичних биљака“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Бања Лука,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5-6. март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РУИП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0F1BA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iCs/>
              </w:rPr>
              <w:t>WB</w:t>
            </w:r>
            <w:r w:rsidRPr="000F1BAB">
              <w:rPr>
                <w:rFonts w:cstheme="minorHAnsi"/>
                <w:iCs/>
                <w:lang w:val="sr-Cyrl-BA"/>
              </w:rPr>
              <w:t xml:space="preserve"> SANTE/2022/EA-OP/0001- </w:t>
            </w:r>
            <w:proofErr w:type="spellStart"/>
            <w:r w:rsidRPr="000F1BAB">
              <w:rPr>
                <w:rFonts w:cstheme="minorHAnsi"/>
                <w:iCs/>
                <w:lang w:val="sr-Cyrl-BA"/>
              </w:rPr>
              <w:t>Lot</w:t>
            </w:r>
            <w:proofErr w:type="spellEnd"/>
            <w:r w:rsidRPr="000F1BAB">
              <w:rPr>
                <w:rFonts w:cstheme="minorHAnsi"/>
                <w:iCs/>
                <w:lang w:val="sr-Cyrl-BA"/>
              </w:rPr>
              <w:t xml:space="preserve"> 2- </w:t>
            </w:r>
            <w:proofErr w:type="spellStart"/>
            <w:r w:rsidRPr="000F1BAB">
              <w:rPr>
                <w:rFonts w:cstheme="minorHAnsi"/>
                <w:iCs/>
                <w:lang w:val="sr-Cyrl-BA"/>
              </w:rPr>
              <w:t>Plant</w:t>
            </w:r>
            <w:proofErr w:type="spellEnd"/>
            <w:r w:rsidRPr="000F1BAB">
              <w:rPr>
                <w:rFonts w:cstheme="minorHAnsi"/>
                <w:iCs/>
                <w:lang w:val="sr-Cyrl-BA"/>
              </w:rPr>
              <w:t xml:space="preserve"> </w:t>
            </w:r>
            <w:proofErr w:type="spellStart"/>
            <w:r w:rsidRPr="000F1BAB">
              <w:rPr>
                <w:rFonts w:cstheme="minorHAnsi"/>
                <w:iCs/>
                <w:lang w:val="sr-Cyrl-BA"/>
              </w:rPr>
              <w:t>Health</w:t>
            </w:r>
            <w:proofErr w:type="spellEnd"/>
            <w:r w:rsidRPr="000F1BAB">
              <w:rPr>
                <w:rFonts w:cstheme="minorHAnsi"/>
                <w:iCs/>
                <w:lang w:val="sr-Cyrl-BA"/>
              </w:rPr>
              <w:t xml:space="preserve"> </w:t>
            </w:r>
            <w:proofErr w:type="spellStart"/>
            <w:r w:rsidRPr="000F1BAB">
              <w:rPr>
                <w:rFonts w:cstheme="minorHAnsi"/>
                <w:iCs/>
                <w:lang w:val="sr-Cyrl-BA"/>
              </w:rPr>
              <w:t>services</w:t>
            </w:r>
            <w:proofErr w:type="spellEnd"/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Симулацијска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вјежба – </w:t>
            </w:r>
            <w:proofErr w:type="spellStart"/>
            <w:r w:rsidRPr="00BC58EB">
              <w:rPr>
                <w:rFonts w:cstheme="minorHAnsi"/>
                <w:i/>
                <w:lang w:val="sr-Cyrl-BA"/>
              </w:rPr>
              <w:t>Anoplophora</w:t>
            </w:r>
            <w:proofErr w:type="spellEnd"/>
            <w:r w:rsidRPr="00BC58EB">
              <w:rPr>
                <w:rFonts w:cstheme="minorHAnsi"/>
                <w:i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i/>
                <w:lang w:val="sr-Cyrl-BA"/>
              </w:rPr>
              <w:t>chinensis</w:t>
            </w:r>
            <w:proofErr w:type="spellEnd"/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Задар,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18-21. март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РУИП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810"/>
        </w:trPr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Радоница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„Развој сеоског туризма у контексту Заједничке пољопривредне политике“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19-21. март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1389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EU4AGRI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Обука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proofErr w:type="spellStart"/>
            <w:r w:rsidRPr="00BC58EB">
              <w:rPr>
                <w:rFonts w:cstheme="minorHAnsi"/>
                <w:lang w:val="sr-Cyrl-BA"/>
              </w:rPr>
              <w:t>Fitoportal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и израда платформе за регулаторне оквире службених контрола (инспекција) и успостављање евиденције у виноградарству и производњи вина“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Неум</w:t>
            </w:r>
            <w:proofErr w:type="spellEnd"/>
            <w:r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25-28. март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РУИП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РеСПА</w:t>
            </w:r>
            <w:proofErr w:type="spellEnd"/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Студијска посјета: Програм мобилности јавних службеника Западног Балкана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Бриж</w:t>
            </w:r>
            <w:proofErr w:type="spellEnd"/>
            <w:r w:rsidRPr="00BC58EB">
              <w:rPr>
                <w:rFonts w:cstheme="minorHAnsi"/>
                <w:lang w:val="sr-Cyrl-BA"/>
              </w:rPr>
              <w:t>, Брисел,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eastAsia="Times New Roman" w:cstheme="minorHAnsi"/>
                <w:color w:val="1F1F1F"/>
                <w:lang w:val="sr-Cyrl-BA"/>
              </w:rPr>
              <w:t>8-12. април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МПП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736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БТСФ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„Истраживање здравља биља“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Атина,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9-12. април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МПШВ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690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ПИПМС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Обука за јединице локалне самоуправе „Методолошки приручник за управљање пројектима јавних инвестиција“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Јахорина</w:t>
            </w:r>
            <w:proofErr w:type="spellEnd"/>
            <w:r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10-11. април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281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proofErr w:type="spellStart"/>
            <w:r w:rsidRPr="00BC58EB">
              <w:rPr>
                <w:rFonts w:cstheme="minorHAnsi"/>
                <w:color w:val="000000"/>
                <w:lang w:val="sr-Cyrl-BA"/>
              </w:rPr>
              <w:t>Green</w:t>
            </w:r>
            <w:proofErr w:type="spellEnd"/>
            <w:r w:rsidRPr="00BC58EB">
              <w:rPr>
                <w:rFonts w:cstheme="minorHAnsi"/>
                <w:color w:val="000000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color w:val="000000"/>
                <w:lang w:val="sr-Cyrl-BA"/>
              </w:rPr>
              <w:t>and</w:t>
            </w:r>
            <w:proofErr w:type="spellEnd"/>
            <w:r w:rsidRPr="00BC58EB">
              <w:rPr>
                <w:rFonts w:cstheme="minorHAnsi"/>
                <w:color w:val="000000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color w:val="000000"/>
                <w:lang w:val="sr-Cyrl-BA"/>
              </w:rPr>
              <w:t>healthy</w:t>
            </w:r>
            <w:proofErr w:type="spellEnd"/>
            <w:r w:rsidRPr="00BC58EB">
              <w:rPr>
                <w:rFonts w:cstheme="minorHAnsi"/>
                <w:color w:val="000000"/>
                <w:lang w:val="sr-Cyrl-BA"/>
              </w:rPr>
              <w:t xml:space="preserve"> BiH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„Усклађивање постојећег законодавства и спремност јавне управе за усвајање и промовисање зелене пољопривредне производње“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Бари,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14-20. април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color w:val="000000"/>
                <w:lang w:val="sr-Cyrl-BA"/>
              </w:rPr>
              <w:t>МПШВ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ДЕИ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„Припрема специфичних докумената за </w:t>
            </w:r>
            <w:proofErr w:type="spellStart"/>
            <w:r w:rsidRPr="00BC58EB">
              <w:rPr>
                <w:rFonts w:cstheme="minorHAnsi"/>
                <w:lang w:val="sr-Cyrl-BA"/>
              </w:rPr>
              <w:t>кориштење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претприступне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помоћи Европске уније“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Бања Лука,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16-17. април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РУЦЗ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МРБИЗ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МСВ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МТТ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РУГИП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РУИП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МЗСЗ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МУЛС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899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0F1BAB" w:rsidRDefault="00737407" w:rsidP="008D7E67">
            <w:pPr>
              <w:jc w:val="center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ПИПМС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„Методолошки приручник за управљање пројектима у оквиру јавних инвестиција“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Козара,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17-18. април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РУИП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ДЕИ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„Комуницирање о процесу европских интеграција“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Бања Лука,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18. април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РУЦЗ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МРБИЗ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lastRenderedPageBreak/>
              <w:t>МСВ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РУГИП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РУИП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МУЛС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ПИПМС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Студијска посјета у о</w:t>
            </w:r>
            <w:r>
              <w:rPr>
                <w:rFonts w:cstheme="minorHAnsi"/>
                <w:lang w:val="sr-Cyrl-BA"/>
              </w:rPr>
              <w:t>квиру пројекта ПИПМС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Рига,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22-27. април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Вишекорисничка радионица „Учење засновано на раду и рјешења за спровођење на локалном и регионалном нивоу у контексту Гаранције за младе“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Атина / </w:t>
            </w:r>
            <w:proofErr w:type="spellStart"/>
            <w:r w:rsidRPr="00BC58EB">
              <w:rPr>
                <w:rFonts w:cstheme="minorHAnsi"/>
                <w:lang w:val="sr-Cyrl-BA"/>
              </w:rPr>
              <w:t>онлајн</w:t>
            </w:r>
            <w:proofErr w:type="spellEnd"/>
            <w:r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23-24. април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МРБИЗ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МПК</w:t>
            </w:r>
          </w:p>
          <w:p w:rsidR="00737407" w:rsidRPr="00BC58EB" w:rsidRDefault="00595776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З</w:t>
            </w:r>
            <w:r w:rsidR="00737407" w:rsidRPr="00BC58EB">
              <w:rPr>
                <w:rFonts w:cstheme="minorHAnsi"/>
                <w:lang w:val="sr-Cyrl-BA"/>
              </w:rPr>
              <w:t>ЗЗ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593"/>
        </w:trPr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РеСПА</w:t>
            </w:r>
            <w:proofErr w:type="spellEnd"/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Програм мобилности у области европских интеграција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Црна Гора / Италија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април-јун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687"/>
        </w:trPr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BC58EB">
              <w:rPr>
                <w:rFonts w:eastAsia="Times New Roman" w:cstheme="minorHAnsi"/>
                <w:color w:val="000000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eastAsia="Times New Roman" w:cstheme="minorHAnsi"/>
                <w:lang w:val="sr-Cyrl-BA"/>
              </w:rPr>
            </w:pPr>
            <w:proofErr w:type="spellStart"/>
            <w:r w:rsidRPr="00BC58EB">
              <w:rPr>
                <w:rFonts w:eastAsia="Times New Roman" w:cstheme="minorHAnsi"/>
                <w:lang w:val="sr-Cyrl-BA"/>
              </w:rPr>
              <w:t>Вишекорисничкa</w:t>
            </w:r>
            <w:proofErr w:type="spellEnd"/>
            <w:r w:rsidRPr="00BC58EB">
              <w:rPr>
                <w:rFonts w:eastAsia="Times New Roman"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eastAsia="Times New Roman" w:cstheme="minorHAnsi"/>
                <w:lang w:val="sr-Cyrl-BA"/>
              </w:rPr>
              <w:t>радионицa</w:t>
            </w:r>
            <w:proofErr w:type="spellEnd"/>
            <w:r w:rsidRPr="00BC58EB">
              <w:rPr>
                <w:rFonts w:eastAsia="Times New Roman" w:cstheme="minorHAnsi"/>
                <w:lang w:val="sr-Cyrl-BA"/>
              </w:rPr>
              <w:t xml:space="preserve"> „Пољопривредни информациони системи“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BC58EB">
              <w:rPr>
                <w:rFonts w:eastAsia="Times New Roman" w:cstheme="minorHAnsi"/>
                <w:color w:val="000000"/>
                <w:lang w:val="sr-Cyrl-BA"/>
              </w:rPr>
              <w:t>24. април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BC58EB">
              <w:rPr>
                <w:rFonts w:eastAsia="Times New Roman" w:cstheme="minorHAnsi"/>
                <w:color w:val="000000"/>
                <w:lang w:val="sr-Cyrl-BA"/>
              </w:rPr>
              <w:t>МЕИМС</w:t>
            </w:r>
          </w:p>
          <w:p w:rsidR="00737407" w:rsidRPr="00BC58EB" w:rsidRDefault="00737407" w:rsidP="008D7E67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BC58EB">
              <w:rPr>
                <w:rFonts w:eastAsia="Times New Roman" w:cstheme="minorHAnsi"/>
                <w:color w:val="000000"/>
                <w:lang w:val="sr-Cyrl-BA"/>
              </w:rPr>
              <w:t>МПШВ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710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EUERP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 „Анализа јавног дуга и извјештавање у складу са ESA 2010“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Добој,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25-26. април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692"/>
        </w:trPr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BC58EB">
              <w:rPr>
                <w:rFonts w:eastAsia="Times New Roman" w:cstheme="minorHAnsi"/>
                <w:color w:val="000000"/>
                <w:lang w:val="sr-Cyrl-BA"/>
              </w:rPr>
              <w:t>ЕИПА</w:t>
            </w:r>
          </w:p>
          <w:p w:rsidR="00737407" w:rsidRPr="00BC58EB" w:rsidRDefault="00737407" w:rsidP="008D7E67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BC58EB">
              <w:rPr>
                <w:rFonts w:eastAsia="Times New Roman" w:cstheme="minorHAnsi"/>
                <w:color w:val="000000"/>
                <w:lang w:val="sr-Cyrl-BA"/>
              </w:rPr>
              <w:t>ЕПА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eastAsia="Times New Roman" w:cstheme="minorHAnsi"/>
                <w:lang w:val="sr-Cyrl-BA"/>
              </w:rPr>
            </w:pPr>
            <w:r w:rsidRPr="00BC58EB">
              <w:rPr>
                <w:rFonts w:eastAsia="Times New Roman" w:cstheme="minorHAnsi"/>
                <w:lang w:val="sr-Cyrl-BA"/>
              </w:rPr>
              <w:t>Академија ЕУ о заштити животне средине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BC58EB">
              <w:rPr>
                <w:rFonts w:eastAsia="Times New Roman" w:cstheme="minorHAnsi"/>
                <w:color w:val="000000"/>
                <w:lang w:val="sr-Cyrl-BA"/>
              </w:rPr>
              <w:t>Мај-децембар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>
              <w:rPr>
                <w:rFonts w:eastAsia="Times New Roman" w:cstheme="minorHAnsi"/>
                <w:color w:val="000000"/>
                <w:lang w:val="sr-Cyrl-BA"/>
              </w:rPr>
              <w:t>РУИП</w:t>
            </w:r>
          </w:p>
          <w:p w:rsidR="00737407" w:rsidRPr="00BC58EB" w:rsidRDefault="00737407" w:rsidP="008D7E67">
            <w:pPr>
              <w:jc w:val="center"/>
              <w:rPr>
                <w:rFonts w:eastAsia="Times New Roman" w:cstheme="minorHAnsi"/>
                <w:color w:val="000000"/>
                <w:lang w:val="sr-Cyrl-BA"/>
              </w:rPr>
            </w:pPr>
            <w:r w:rsidRPr="00BC58EB">
              <w:rPr>
                <w:rFonts w:eastAsia="Times New Roman" w:cstheme="minorHAnsi"/>
                <w:color w:val="000000"/>
                <w:lang w:val="sr-Cyrl-BA"/>
              </w:rPr>
              <w:t>МПУГЕ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452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ЦЕФ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„Јачање аналитичких вјештина интерних ревизора“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iCs/>
                <w:lang w:val="sr-Cyrl-BA"/>
              </w:rPr>
            </w:pPr>
            <w:r w:rsidRPr="00BC58EB">
              <w:rPr>
                <w:rFonts w:cstheme="minorHAnsi"/>
                <w:iCs/>
                <w:lang w:val="sr-Cyrl-BA"/>
              </w:rPr>
              <w:t>7. мај</w:t>
            </w:r>
          </w:p>
          <w:p w:rsidR="00737407" w:rsidRPr="00737407" w:rsidRDefault="00737407" w:rsidP="0073740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28. мај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iCs/>
                <w:lang w:val="sr-Cyrl-BA"/>
              </w:rPr>
            </w:pPr>
            <w:r w:rsidRPr="00BC58EB">
              <w:rPr>
                <w:rFonts w:cstheme="minorHAnsi"/>
                <w:iCs/>
                <w:lang w:val="sr-Cyrl-BA"/>
              </w:rPr>
              <w:t>Љубљана,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iCs/>
                <w:lang w:val="sr-Cyrl-BA"/>
              </w:rPr>
            </w:pPr>
            <w:r w:rsidRPr="00BC58EB">
              <w:rPr>
                <w:rFonts w:cstheme="minorHAnsi"/>
                <w:iCs/>
                <w:lang w:val="sr-Cyrl-BA"/>
              </w:rPr>
              <w:t>12 и 13. јун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bCs/>
                <w:iCs/>
                <w:lang w:val="sr-Cyrl-BA"/>
              </w:rPr>
              <w:t>Пројекат подршке програму економских реформи IPA 2018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Студијска посјета за координаторе израде ПЕР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Шпанија,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12–17. мај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Амбасада Републике Румуније У БиХ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„Израда приједлога пројеката у оквиру ЕУ програма </w:t>
            </w:r>
            <w:proofErr w:type="spellStart"/>
            <w:r w:rsidRPr="00BC58EB">
              <w:rPr>
                <w:rFonts w:cstheme="minorHAnsi"/>
                <w:lang w:val="sr-Cyrl-BA"/>
              </w:rPr>
              <w:t>транснационалне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сарадње“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Бања Лука,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14. мај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МПШВ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МПУГЕ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МТТ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MEР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lastRenderedPageBreak/>
              <w:t>МПОС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МПП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МСВ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45443B">
              <w:rPr>
                <w:rFonts w:cstheme="minorHAnsi"/>
                <w:lang w:val="sr-Cyrl-BA"/>
              </w:rPr>
              <w:t>МН</w:t>
            </w:r>
            <w:r w:rsidR="0045443B">
              <w:rPr>
                <w:rFonts w:cstheme="minorHAnsi"/>
                <w:lang w:val="sr-Cyrl-BA"/>
              </w:rPr>
              <w:t>Р</w:t>
            </w:r>
            <w:bookmarkStart w:id="0" w:name="_GoBack"/>
            <w:bookmarkEnd w:id="0"/>
            <w:r w:rsidRPr="0045443B">
              <w:rPr>
                <w:rFonts w:cstheme="minorHAnsi"/>
                <w:lang w:val="sr-Cyrl-BA"/>
              </w:rPr>
              <w:t>ВО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948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Студијска посјета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„Надзор над тржиштем у погледу </w:t>
            </w:r>
            <w:proofErr w:type="spellStart"/>
            <w:r w:rsidRPr="00BC58EB">
              <w:rPr>
                <w:rFonts w:cstheme="minorHAnsi"/>
                <w:lang w:val="sr-Cyrl-BA"/>
              </w:rPr>
              <w:t>безбиједности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електричних производа“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Шведска,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14-15. мај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РУИП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CEFTA SEED+ </w:t>
            </w:r>
            <w:proofErr w:type="spellStart"/>
            <w:r w:rsidRPr="00BC58EB">
              <w:rPr>
                <w:rFonts w:cstheme="minorHAnsi"/>
                <w:lang w:val="sr-Cyrl-BA"/>
              </w:rPr>
              <w:t>and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TRACES NT </w:t>
            </w:r>
            <w:proofErr w:type="spellStart"/>
            <w:r w:rsidRPr="00BC58EB">
              <w:rPr>
                <w:rFonts w:cstheme="minorHAnsi"/>
                <w:lang w:val="sr-Cyrl-BA"/>
              </w:rPr>
              <w:t>support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, </w:t>
            </w:r>
            <w:proofErr w:type="spellStart"/>
            <w:r w:rsidRPr="00BC58EB">
              <w:rPr>
                <w:rFonts w:cstheme="minorHAnsi"/>
                <w:lang w:val="sr-Cyrl-BA"/>
              </w:rPr>
              <w:t>maintenance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, </w:t>
            </w:r>
            <w:proofErr w:type="spellStart"/>
            <w:r w:rsidRPr="00BC58EB">
              <w:rPr>
                <w:rFonts w:cstheme="minorHAnsi"/>
                <w:lang w:val="sr-Cyrl-BA"/>
              </w:rPr>
              <w:t>and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upgrades</w:t>
            </w:r>
            <w:proofErr w:type="spellEnd"/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„Активности и исход пројекта одржавања SEED + и разматрање предстојећих иницијатива за подршку, одржавање и надоградњу CEFTA SEED + и TRACES NT“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Тирана,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15. мај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РУИП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321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SEESAC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Регионална 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„Тренинг за тренере о </w:t>
            </w:r>
            <w:proofErr w:type="spellStart"/>
            <w:r w:rsidRPr="00BC58EB">
              <w:rPr>
                <w:rFonts w:cstheme="minorHAnsi"/>
                <w:lang w:val="sr-Cyrl-BA"/>
              </w:rPr>
              <w:t>смијерницама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за процјену и одговор на ризике у вези са злоупотребом ватреног оружја у насиљу у породици“</w:t>
            </w:r>
          </w:p>
        </w:tc>
        <w:tc>
          <w:tcPr>
            <w:tcW w:w="2119" w:type="dxa"/>
            <w:gridSpan w:val="2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Херцег Нови,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27-31. мај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ДЕИ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bCs/>
                <w:iCs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Министарство спољних и европских послова Републике Хрватске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bCs/>
                <w:lang w:val="sr-Cyrl-BA"/>
              </w:rPr>
              <w:t xml:space="preserve">Припрема докумената, стратешко планирање, канали комуницирања у процесу </w:t>
            </w:r>
            <w:proofErr w:type="spellStart"/>
            <w:r w:rsidRPr="00BC58EB">
              <w:rPr>
                <w:rFonts w:cstheme="minorHAnsi"/>
                <w:bCs/>
                <w:lang w:val="sr-Cyrl-BA"/>
              </w:rPr>
              <w:t>претприступних</w:t>
            </w:r>
            <w:proofErr w:type="spellEnd"/>
            <w:r w:rsidRPr="00BC58EB">
              <w:rPr>
                <w:rFonts w:cstheme="minorHAnsi"/>
                <w:bCs/>
                <w:lang w:val="sr-Cyrl-BA"/>
              </w:rPr>
              <w:t xml:space="preserve"> преговора са ЕУ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Бања Лука,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27-28. мај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920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color w:val="000000"/>
                <w:lang w:val="sr-Cyrl-BA"/>
              </w:rPr>
              <w:t>CyberSEE</w:t>
            </w:r>
            <w:proofErr w:type="spellEnd"/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„Стратегија и обука за провођење закона о сајбер криминалу и електронским доказима“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Будва,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28 – 29. мај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847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ЦЕФ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Семинар „Јачање капацитета у рачуноводству и ревизији </w:t>
            </w:r>
            <w:proofErr w:type="spellStart"/>
            <w:r w:rsidRPr="00BC58EB">
              <w:rPr>
                <w:rFonts w:cstheme="minorHAnsi"/>
                <w:lang w:val="sr-Cyrl-BA"/>
              </w:rPr>
              <w:t>крооз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мрежу регионалних експерата“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Подгорица,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29-30. мај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ГИЗ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lastRenderedPageBreak/>
              <w:t xml:space="preserve">„Подршка ЕУ јачању борбе против кријумчарења </w:t>
            </w:r>
            <w:proofErr w:type="spellStart"/>
            <w:r w:rsidRPr="00BC58EB">
              <w:rPr>
                <w:rFonts w:cstheme="minorHAnsi"/>
                <w:lang w:val="sr-Cyrl-BA"/>
              </w:rPr>
              <w:t>миграната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и трговине </w:t>
            </w:r>
            <w:proofErr w:type="spellStart"/>
            <w:r w:rsidRPr="00BC58EB">
              <w:rPr>
                <w:rFonts w:cstheme="minorHAnsi"/>
                <w:lang w:val="sr-Cyrl-BA"/>
              </w:rPr>
              <w:t>људима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на Западном Балкану“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lastRenderedPageBreak/>
              <w:t>Игман</w:t>
            </w:r>
            <w:proofErr w:type="spellEnd"/>
            <w:r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30-31. мај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A60CA8" w:rsidTr="008D15C6">
        <w:tblPrEx>
          <w:shd w:val="clear" w:color="auto" w:fill="auto"/>
        </w:tblPrEx>
        <w:trPr>
          <w:trHeight w:val="744"/>
        </w:trPr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>
              <w:rPr>
                <w:rFonts w:cstheme="minorHAnsi"/>
                <w:lang w:val="sr-Cyrl-BA"/>
              </w:rPr>
              <w:t>РеСПА</w:t>
            </w:r>
            <w:proofErr w:type="spellEnd"/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„Кластер 1 – Основе“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 xml:space="preserve">Београд,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 xml:space="preserve">4-6. јун 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МЕИМС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2244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Државна лабораторија Министарство здравља Кипра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Агенција за безбједност хране БиХ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„Примјена </w:t>
            </w:r>
            <w:proofErr w:type="spellStart"/>
            <w:r w:rsidRPr="00DA6780">
              <w:rPr>
                <w:rFonts w:cstheme="minorHAnsi"/>
                <w:i/>
                <w:lang w:val="sr-Cyrl-BA"/>
              </w:rPr>
              <w:t>ImproRisk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модела за провођење хроничне процјене изложености хемијским супстанцама“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Мостар,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6. јун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МПШВ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1128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ПИПМС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Обука за јединице локалне самоуправе „Анализа трошкова и користи (CBA) и праћење имплементације пројеката јавних инвестицијама“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Јахорина</w:t>
            </w:r>
            <w:proofErr w:type="spellEnd"/>
            <w:r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6-7. јун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ДЕИ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„Припрема за аналитички </w:t>
            </w:r>
            <w:proofErr w:type="spellStart"/>
            <w:r w:rsidRPr="00BC58EB">
              <w:rPr>
                <w:rFonts w:cstheme="minorHAnsi"/>
                <w:lang w:val="sr-Cyrl-BA"/>
              </w:rPr>
              <w:t>преглед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законодавства ЕУ и БиХ (</w:t>
            </w:r>
            <w:proofErr w:type="spellStart"/>
            <w:r w:rsidRPr="00BC58EB">
              <w:rPr>
                <w:rFonts w:cstheme="minorHAnsi"/>
                <w:lang w:val="sr-Cyrl-BA"/>
              </w:rPr>
              <w:t>скрининг</w:t>
            </w:r>
            <w:proofErr w:type="spellEnd"/>
            <w:r w:rsidRPr="00BC58EB">
              <w:rPr>
                <w:rFonts w:cstheme="minorHAnsi"/>
                <w:lang w:val="sr-Cyrl-BA"/>
              </w:rPr>
              <w:t>)“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10/11. јун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577771">
              <w:rPr>
                <w:rFonts w:cstheme="minorHAnsi"/>
                <w:lang w:val="sr-Cyrl-BA"/>
              </w:rPr>
              <w:t>116 пријављених учесника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877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The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FAD SEE </w:t>
            </w:r>
            <w:proofErr w:type="spellStart"/>
            <w:r w:rsidRPr="00BC58EB">
              <w:rPr>
                <w:rFonts w:cstheme="minorHAnsi"/>
                <w:lang w:val="sr-Cyrl-BA"/>
              </w:rPr>
              <w:t>Team</w:t>
            </w:r>
            <w:proofErr w:type="spellEnd"/>
            <w:r w:rsidRPr="00BC58EB">
              <w:rPr>
                <w:rFonts w:cstheme="minorHAnsi"/>
                <w:lang w:val="sr-Cyrl-BA"/>
              </w:rPr>
              <w:t>, IMF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Годишњи координациони састанак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„Фискалне реформе у Југоисточној Европи (фаза </w:t>
            </w:r>
            <w:r w:rsidRPr="00BC58EB">
              <w:rPr>
                <w:rFonts w:cstheme="minorHAnsi"/>
              </w:rPr>
              <w:t>III</w:t>
            </w:r>
            <w:r w:rsidRPr="00BC58EB">
              <w:rPr>
                <w:rFonts w:cstheme="minorHAnsi"/>
                <w:lang w:val="sr-Cyrl-BA"/>
              </w:rPr>
              <w:t>)“</w:t>
            </w:r>
          </w:p>
        </w:tc>
        <w:tc>
          <w:tcPr>
            <w:tcW w:w="2119" w:type="dxa"/>
            <w:gridSpan w:val="2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Беч,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12 - 13. јуни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Пројекат „Јачање заштите јавних простора и критичне инфраструктуре на Западном Балкану“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„Уклањање импровизованих експлозивних направа“</w:t>
            </w:r>
          </w:p>
        </w:tc>
        <w:tc>
          <w:tcPr>
            <w:tcW w:w="2119" w:type="dxa"/>
            <w:gridSpan w:val="2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Загреб,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10–14. јун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788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CEFTA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GiZ</w:t>
            </w:r>
            <w:proofErr w:type="spellEnd"/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„Испитивање здравља биља – воће и поврће“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Чапљина,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10- 12. јун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РУИП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Пројекат „ЕУ подршка законодавству о државној помоћи“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Семинар „ Усклађивање постојећих шема државне помоћи и важности система државне помоћи у припреми преговора за чланство у ЕУ“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Неум</w:t>
            </w:r>
            <w:proofErr w:type="spellEnd"/>
            <w:r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10-12. јун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tabs>
                <w:tab w:val="left" w:pos="319"/>
                <w:tab w:val="left" w:pos="461"/>
              </w:tabs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8671BA" w:rsidTr="008D15C6">
        <w:tblPrEx>
          <w:shd w:val="clear" w:color="auto" w:fill="auto"/>
        </w:tblPrEx>
        <w:trPr>
          <w:trHeight w:val="1046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ICCT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„Медијско праћење и OSINT као ефикасан начин за P/CVE за Западни Балкан“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Црна Гора,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12–</w:t>
            </w:r>
            <w:r w:rsidRPr="00BC58EB">
              <w:rPr>
                <w:rFonts w:cstheme="minorHAnsi"/>
                <w:lang w:val="sr-Cyrl-BA"/>
              </w:rPr>
              <w:t>13. јун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Пројекат „ЕУ подршка извјештавању о јавном дугу ИПА 2020“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 о извјештавању о јавном дугу у ЕРП-у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Сарајево,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14. јун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color w:val="000000"/>
                <w:lang w:val="sr-Cyrl-BA"/>
              </w:rPr>
              <w:t>CyberSEE</w:t>
            </w:r>
            <w:proofErr w:type="spellEnd"/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Иницијална конференција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Француска,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17. јун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Пројекат ПИМПС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„Анализа трошкова и користи (CBA) и праћење имплементације пројеката јавних инвестиција“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Озрен,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19-20. јун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РУИП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302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CT TECH</w:t>
            </w:r>
          </w:p>
        </w:tc>
        <w:tc>
          <w:tcPr>
            <w:tcW w:w="5948" w:type="dxa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Радионица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„Развој националне политике против тероризма и оперативни одговори за сузбијање употребе нових технологија у терористичке сврхе уз заштиту људских права“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Сарајево,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20. јун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838"/>
        </w:trPr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 РС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Предавање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proofErr w:type="spellStart"/>
            <w:r w:rsidRPr="00BC58EB">
              <w:rPr>
                <w:rFonts w:cstheme="minorHAnsi"/>
                <w:lang w:val="sr-Cyrl-BA"/>
              </w:rPr>
              <w:t>Скрининг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и приступни преговори“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Бања Лука,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18. јун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85 учесника /24 институције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978"/>
        </w:trPr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РеСПА</w:t>
            </w:r>
            <w:proofErr w:type="spellEnd"/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„Јачање јавне управе у контексту </w:t>
            </w:r>
            <w:proofErr w:type="spellStart"/>
            <w:r w:rsidRPr="00BC58EB">
              <w:rPr>
                <w:rFonts w:cstheme="minorHAnsi"/>
                <w:lang w:val="sr-Cyrl-BA"/>
              </w:rPr>
              <w:t>савремених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трендова и изазова“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Тирана,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19. јун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863"/>
        </w:trPr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„</w:t>
            </w:r>
            <w:r w:rsidRPr="00BC58EB">
              <w:rPr>
                <w:rFonts w:cstheme="minorHAnsi"/>
                <w:lang w:val="sr-Cyrl-BA"/>
              </w:rPr>
              <w:t>Државни програм за усвајање правне тековине ЕУ</w:t>
            </w:r>
            <w:r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Сарајево/</w:t>
            </w:r>
            <w:proofErr w:type="spellStart"/>
            <w:r w:rsidRPr="00BC58EB">
              <w:rPr>
                <w:rFonts w:cstheme="minorHAnsi"/>
                <w:lang w:val="sr-Cyrl-BA"/>
              </w:rPr>
              <w:t>онлајн</w:t>
            </w:r>
            <w:proofErr w:type="spellEnd"/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19. јун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976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МПП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„Спровођење процјене утицаја прописа у поступку израде закона и законских аката“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Бања Лука,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20-21. јун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МПШВ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МУЛС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1118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EMPACT OPC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EU4FAST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Радионице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„Трговина </w:t>
            </w:r>
            <w:proofErr w:type="spellStart"/>
            <w:r w:rsidRPr="00BC58EB">
              <w:rPr>
                <w:rFonts w:cstheme="minorHAnsi"/>
                <w:lang w:val="sr-Cyrl-BA"/>
              </w:rPr>
              <w:t>људима</w:t>
            </w:r>
            <w:proofErr w:type="spellEnd"/>
            <w:r w:rsidRPr="00BC58EB">
              <w:rPr>
                <w:rFonts w:cstheme="minorHAnsi"/>
                <w:lang w:val="sr-Cyrl-BA"/>
              </w:rPr>
              <w:t>“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proofErr w:type="spellStart"/>
            <w:r w:rsidRPr="00BC58EB">
              <w:rPr>
                <w:rFonts w:cstheme="minorHAnsi"/>
                <w:lang w:val="sr-Cyrl-BA"/>
              </w:rPr>
              <w:t>Oрганизовани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имовински злочини“</w:t>
            </w:r>
          </w:p>
        </w:tc>
        <w:tc>
          <w:tcPr>
            <w:tcW w:w="2119" w:type="dxa"/>
            <w:gridSpan w:val="2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Тирана,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24–26. јун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120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Швајцарска влада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proofErr w:type="spellStart"/>
            <w:r w:rsidRPr="00BC58EB">
              <w:rPr>
                <w:rFonts w:cstheme="minorHAnsi"/>
                <w:lang w:val="sr-Cyrl-BA"/>
              </w:rPr>
              <w:t>Унапређење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управљања миграцијама на Западном Балкану“</w:t>
            </w:r>
          </w:p>
        </w:tc>
        <w:tc>
          <w:tcPr>
            <w:tcW w:w="2119" w:type="dxa"/>
            <w:gridSpan w:val="2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Јахорина</w:t>
            </w:r>
            <w:proofErr w:type="spellEnd"/>
            <w:r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24–27. јун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577771" w:rsidTr="008D15C6">
        <w:tblPrEx>
          <w:shd w:val="clear" w:color="auto" w:fill="auto"/>
        </w:tblPrEx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Вишекорисничка 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„Примјена Акта ЕУ о дигиталним услугама“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Брисел/</w:t>
            </w:r>
            <w:proofErr w:type="spellStart"/>
            <w:r w:rsidRPr="00BC58EB">
              <w:rPr>
                <w:rFonts w:cstheme="minorHAnsi"/>
                <w:lang w:val="sr-Cyrl-BA"/>
              </w:rPr>
              <w:t>онлајн</w:t>
            </w:r>
            <w:proofErr w:type="spellEnd"/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26-27. јун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АИКТ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МСВ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МТТ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ПРИВРЕДНА КОМОРА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Пројекат „ЕУ подршка извјештавању о јавном дугу ИПА 2020“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 о извјештавању о јавном дугу (1. дио)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Бања Лука,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27-28. јун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814"/>
        </w:trPr>
        <w:tc>
          <w:tcPr>
            <w:tcW w:w="993" w:type="dxa"/>
            <w:shd w:val="clear" w:color="auto" w:fill="BDD6EE" w:themeFill="accent1" w:themeFillTint="66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Регионална 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„Сајбер безбједност за Западни Балкан“</w:t>
            </w:r>
          </w:p>
        </w:tc>
        <w:tc>
          <w:tcPr>
            <w:tcW w:w="2119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Атина,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27-28. јун</w:t>
            </w:r>
          </w:p>
        </w:tc>
        <w:tc>
          <w:tcPr>
            <w:tcW w:w="2675" w:type="dxa"/>
            <w:gridSpan w:val="2"/>
            <w:shd w:val="clear" w:color="auto" w:fill="BDD6EE" w:themeFill="accent1" w:themeFillTint="66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АИКТ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ЦЕФ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proofErr w:type="spellStart"/>
            <w:r w:rsidRPr="00BC58EB">
              <w:rPr>
                <w:rFonts w:cstheme="minorHAnsi"/>
                <w:lang w:val="sr-Cyrl-BA"/>
              </w:rPr>
              <w:t>WeLead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: EU </w:t>
            </w:r>
            <w:proofErr w:type="spellStart"/>
            <w:r w:rsidRPr="00BC58EB">
              <w:rPr>
                <w:rFonts w:cstheme="minorHAnsi"/>
                <w:lang w:val="sr-Cyrl-BA"/>
              </w:rPr>
              <w:t>Scheme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for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Young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Professionals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in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the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Western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Balkans</w:t>
            </w:r>
            <w:proofErr w:type="spellEnd"/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>Јул – децембар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>
              <w:rPr>
                <w:rFonts w:cstheme="minorHAnsi"/>
                <w:noProof/>
                <w:lang w:val="sr-Cyrl-BA"/>
              </w:rPr>
              <w:t>РУИП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>МЕИМС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</w:rPr>
              <w:t>ME</w:t>
            </w:r>
            <w:r w:rsidRPr="00BC58EB">
              <w:rPr>
                <w:rFonts w:cstheme="minorHAnsi"/>
                <w:noProof/>
                <w:lang w:val="sr-Cyrl-BA"/>
              </w:rPr>
              <w:t>Р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880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GIZ, FAO, SWG RRD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„Индикатор СДГ 5.а.1. и његова примјена у БиХ“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Сарајево,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3-4. јул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МПШВ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119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SEESAC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Обука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„Етика информисања јавности о родно заснованом насиљу, са фокусом на инциденте са злоупотребом ватреног оружја“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Бјелашница</w:t>
            </w:r>
            <w:proofErr w:type="spellEnd"/>
            <w:r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1-2. јул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838"/>
        </w:trPr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>
              <w:rPr>
                <w:rFonts w:cstheme="minorHAnsi"/>
                <w:lang w:val="sr-Cyrl-BA"/>
              </w:rPr>
              <w:t>РеСПА</w:t>
            </w:r>
            <w:proofErr w:type="spellEnd"/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>
              <w:rPr>
                <w:rFonts w:cstheme="minorHAnsi"/>
                <w:lang w:val="sr-Cyrl-BA"/>
              </w:rPr>
              <w:t>Љетна</w:t>
            </w:r>
            <w:proofErr w:type="spellEnd"/>
            <w:r>
              <w:rPr>
                <w:rFonts w:cstheme="minorHAnsi"/>
                <w:lang w:val="sr-Cyrl-BA"/>
              </w:rPr>
              <w:t xml:space="preserve"> школа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„Напредно управљање и европске интеграције“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 xml:space="preserve">Берлин,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16-19. јул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МЕИМС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ЕУ Пројекат “Подршка извјештавању о јавном дугу у БиХ”</w:t>
            </w:r>
          </w:p>
        </w:tc>
        <w:tc>
          <w:tcPr>
            <w:tcW w:w="5948" w:type="dxa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Обука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„GFS и ESA  методологија и имплементација стандарда у Републици Српској“</w:t>
            </w:r>
          </w:p>
        </w:tc>
        <w:tc>
          <w:tcPr>
            <w:tcW w:w="2119" w:type="dxa"/>
            <w:gridSpan w:val="2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Бања Лука,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23-24. јул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CyberSEE</w:t>
            </w:r>
            <w:proofErr w:type="spellEnd"/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proofErr w:type="spellStart"/>
            <w:r w:rsidRPr="00BC58EB">
              <w:rPr>
                <w:rFonts w:cstheme="minorHAnsi"/>
                <w:lang w:val="sr-Cyrl-BA"/>
              </w:rPr>
              <w:t>Undergraund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Economy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Conference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2024“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Стразбур,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2–5. септембар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ЕУ Пројекат “Подршка извјештавању о јавном дугу у БиХ”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Обука о извјештавању о јавном дугу</w:t>
            </w:r>
          </w:p>
        </w:tc>
        <w:tc>
          <w:tcPr>
            <w:tcW w:w="2119" w:type="dxa"/>
            <w:gridSpan w:val="2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Бања Лука,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highlight w:val="yellow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4. и 6. септембар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483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„Повећање заштите јавних простора и критичне инфраструктуре на Западном Балкану – техничка асистенција за подршку у анализи правних текстова у складу са ЕУ легислативом“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Бања Лука,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9-12. септембар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1136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/>
                <w:lang w:val="sr-Cyrl-BA"/>
              </w:rPr>
            </w:pPr>
            <w:r w:rsidRPr="00BC58EB">
              <w:rPr>
                <w:rFonts w:cstheme="minorHAnsi"/>
                <w:lang w:val="sr-Cyrl-RS"/>
              </w:rPr>
              <w:t>ДЕИ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eastAsia="SimSun" w:cstheme="minorHAnsi"/>
                <w:lang w:val="sr-Cyrl-BA"/>
              </w:rPr>
            </w:pPr>
            <w:r w:rsidRPr="00BC58EB">
              <w:rPr>
                <w:rFonts w:eastAsia="SimSun"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eastAsia="SimSun" w:cstheme="minorHAnsi"/>
                <w:lang w:val="sr-Cyrl-RS"/>
              </w:rPr>
            </w:pPr>
            <w:r w:rsidRPr="00BC58EB">
              <w:rPr>
                <w:rFonts w:eastAsia="SimSun" w:cstheme="minorHAnsi"/>
                <w:lang w:val="sr-Cyrl-RS"/>
              </w:rPr>
              <w:t>„Процес програмирања ИПА 3 за програмске године 2025-2027“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 w:rsidRPr="00BC58EB">
              <w:rPr>
                <w:rFonts w:cstheme="minorHAnsi"/>
                <w:lang w:val="sr-Cyrl-RS"/>
              </w:rPr>
              <w:t>Сарајево,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</w:rPr>
            </w:pPr>
            <w:r w:rsidRPr="00BC58EB">
              <w:rPr>
                <w:rFonts w:cstheme="minorHAnsi"/>
                <w:lang w:val="sr-Cyrl-RS"/>
              </w:rPr>
              <w:t>9. септембар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МПШВ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МПОС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Тим ЕУ пројекта „Побољшање заштите јавних простора и критичне </w:t>
            </w:r>
            <w:r w:rsidRPr="00BC58EB">
              <w:rPr>
                <w:rFonts w:cstheme="minorHAnsi"/>
                <w:lang w:val="sr-Cyrl-BA"/>
              </w:rPr>
              <w:lastRenderedPageBreak/>
              <w:t>инфраструктуре на Западном Балкану“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lastRenderedPageBreak/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iCs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r w:rsidRPr="00BC58EB">
              <w:rPr>
                <w:rFonts w:cstheme="minorHAnsi"/>
                <w:bCs/>
                <w:iCs/>
                <w:lang w:val="sr-Cyrl-BA"/>
              </w:rPr>
              <w:t>Техничка асистенција за подршку у  анализи правних текстова у складу са ЕУ легислативом</w:t>
            </w:r>
            <w:r w:rsidRPr="00BC58EB">
              <w:rPr>
                <w:rFonts w:cstheme="minorHAnsi"/>
                <w:iCs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Бања Лука,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10-12. септембар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942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</w:rPr>
            </w:pPr>
            <w:r w:rsidRPr="00BC58EB">
              <w:rPr>
                <w:rFonts w:cstheme="minorHAnsi"/>
              </w:rPr>
              <w:t>International Monetary Fund, EU, SECO</w:t>
            </w:r>
          </w:p>
        </w:tc>
        <w:tc>
          <w:tcPr>
            <w:tcW w:w="5948" w:type="dxa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„Пореска политика и анализа пореза у земљама Западног Балкана: напредак и могућности“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 w:rsidRPr="00BC58EB">
              <w:rPr>
                <w:rFonts w:cstheme="minorHAnsi"/>
                <w:lang w:val="sr-Cyrl-RS"/>
              </w:rPr>
              <w:t>Беч,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 w:rsidRPr="00BC58EB">
              <w:rPr>
                <w:rFonts w:cstheme="minorHAnsi"/>
                <w:lang w:val="sr-Cyrl-RS"/>
              </w:rPr>
              <w:t>12 – 13. септембар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World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Bank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with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the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European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Union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Trust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Fund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Support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for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the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Western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Balkans</w:t>
            </w:r>
            <w:proofErr w:type="spellEnd"/>
          </w:p>
        </w:tc>
        <w:tc>
          <w:tcPr>
            <w:tcW w:w="5948" w:type="dxa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>
              <w:rPr>
                <w:rFonts w:cstheme="minorHAnsi"/>
                <w:lang w:val="sr-Cyrl-RS"/>
              </w:rPr>
              <w:t>„</w:t>
            </w:r>
            <w:r w:rsidRPr="00BC58EB">
              <w:rPr>
                <w:rFonts w:cstheme="minorHAnsi"/>
                <w:lang w:val="sr-Cyrl-RS"/>
              </w:rPr>
              <w:t>Поређење макро-економских пројекција</w:t>
            </w:r>
            <w:r>
              <w:rPr>
                <w:rFonts w:cstheme="minorHAnsi"/>
                <w:lang w:val="sr-Cyrl-RS"/>
              </w:rPr>
              <w:t>“</w:t>
            </w:r>
          </w:p>
          <w:p w:rsidR="00737407" w:rsidRPr="00BC58EB" w:rsidRDefault="00737407" w:rsidP="008D7E67">
            <w:pPr>
              <w:rPr>
                <w:rFonts w:cstheme="minorHAnsi"/>
                <w:lang w:val="sr-Cyrl-RS"/>
              </w:rPr>
            </w:pP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 w:rsidRPr="00BC58EB">
              <w:rPr>
                <w:rFonts w:cstheme="minorHAnsi"/>
                <w:lang w:val="sr-Cyrl-RS"/>
              </w:rPr>
              <w:t>Загреб,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 w:rsidRPr="00BC58EB">
              <w:rPr>
                <w:rFonts w:cstheme="minorHAnsi"/>
                <w:lang w:val="sr-Latn-RS"/>
              </w:rPr>
              <w:t xml:space="preserve">23. </w:t>
            </w:r>
            <w:r w:rsidRPr="00BC58EB">
              <w:rPr>
                <w:rFonts w:cstheme="minorHAnsi"/>
                <w:lang w:val="sr-Cyrl-RS"/>
              </w:rPr>
              <w:t>и 24. септембар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highlight w:val="yellow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ЕУ Пројекат “Подршка извјештавању о јавном дугу у БиХ”</w:t>
            </w:r>
          </w:p>
        </w:tc>
        <w:tc>
          <w:tcPr>
            <w:tcW w:w="5948" w:type="dxa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Обука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„GFS и ESA  методологија и имплементација стандарда у Републици Српској“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highlight w:val="yellow"/>
                <w:lang w:val="sr-Cyrl-BA"/>
              </w:rPr>
            </w:pPr>
          </w:p>
        </w:tc>
        <w:tc>
          <w:tcPr>
            <w:tcW w:w="2119" w:type="dxa"/>
            <w:gridSpan w:val="2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Бања Лука,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highlight w:val="yellow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23-24. септембар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Вишекорисничка радионица о пружању информација и професионалном усмјеравању у контексту Гаранције за младе на Западном Балкану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Хелсинки,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24. и 25. септембар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ЗЗЗ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МРБИЗ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МНРВО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672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ЦЕФ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„Одрживе јавне финансије“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Љубљана,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Latn-BA"/>
              </w:rPr>
              <w:t xml:space="preserve">25-26. </w:t>
            </w:r>
            <w:proofErr w:type="spellStart"/>
            <w:r w:rsidRPr="00BC58EB">
              <w:rPr>
                <w:rFonts w:cstheme="minorHAnsi"/>
                <w:lang w:val="sr-Latn-BA"/>
              </w:rPr>
              <w:t>септембар</w:t>
            </w:r>
            <w:proofErr w:type="spellEnd"/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554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СИГМА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Израда </w:t>
            </w:r>
            <w:r w:rsidRPr="00BC58EB">
              <w:rPr>
                <w:rFonts w:cstheme="minorHAnsi"/>
                <w:lang w:val="sr-Latn-BA"/>
              </w:rPr>
              <w:t>SIGMA</w:t>
            </w:r>
            <w:r w:rsidRPr="00BC58EB">
              <w:rPr>
                <w:rFonts w:cstheme="minorHAnsi"/>
                <w:lang w:val="sr-Cyrl-BA"/>
              </w:rPr>
              <w:t xml:space="preserve"> извјештаја у </w:t>
            </w:r>
            <w:r w:rsidRPr="00BC58EB">
              <w:rPr>
                <w:rFonts w:cstheme="minorHAnsi"/>
                <w:lang w:val="sr-Latn-BA"/>
              </w:rPr>
              <w:t xml:space="preserve">PAR.IS </w:t>
            </w:r>
            <w:r w:rsidRPr="00BC58EB">
              <w:rPr>
                <w:rFonts w:cstheme="minorHAnsi"/>
                <w:lang w:val="sr-Cyrl-BA"/>
              </w:rPr>
              <w:t>систему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27. септембар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1116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 xml:space="preserve">REPARIS </w:t>
            </w:r>
            <w:r w:rsidRPr="00BC58EB">
              <w:rPr>
                <w:rFonts w:cstheme="minorHAnsi"/>
                <w:lang w:val="sr-Cyrl-BA"/>
              </w:rPr>
              <w:t>Свјетска банка</w:t>
            </w:r>
          </w:p>
        </w:tc>
        <w:tc>
          <w:tcPr>
            <w:tcW w:w="5948" w:type="dxa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О</w:t>
            </w:r>
            <w:r w:rsidRPr="00BC58EB">
              <w:rPr>
                <w:rFonts w:cstheme="minorHAnsi"/>
                <w:lang w:val="sr-Cyrl-BA"/>
              </w:rPr>
              <w:t>кругли сто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„Систем јавног надзора и осигурања квалитета </w:t>
            </w:r>
            <w:r>
              <w:rPr>
                <w:rFonts w:cstheme="minorHAnsi"/>
                <w:lang w:val="sr-Cyrl-BA"/>
              </w:rPr>
              <w:t>–</w:t>
            </w:r>
            <w:r w:rsidRPr="00BC58EB">
              <w:rPr>
                <w:rFonts w:cstheme="minorHAnsi"/>
                <w:lang w:val="sr-Cyrl-BA"/>
              </w:rPr>
              <w:t xml:space="preserve"> Јачање јавног надзора у Босни и Херцеговини“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Сарајево,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1. октобар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ЕИПА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Р</w:t>
            </w:r>
            <w:r w:rsidRPr="00BC58EB">
              <w:rPr>
                <w:rFonts w:cstheme="minorHAnsi"/>
                <w:lang w:val="sr-Cyrl-BA"/>
              </w:rPr>
              <w:t>адионица „Регулаторни режим слободног кретања робе на унутрашњем тржишту ЕУ, с фокусом на надзор над тржиштем“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Сарајево,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3. и 4. октобар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МЕР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РЗСМ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МПП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highlight w:val="yellow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ЕУ Пројекат “Подршка </w:t>
            </w:r>
            <w:r w:rsidRPr="00BC58EB">
              <w:rPr>
                <w:rFonts w:cstheme="minorHAnsi"/>
                <w:lang w:val="sr-Cyrl-BA"/>
              </w:rPr>
              <w:lastRenderedPageBreak/>
              <w:t>извјештавању о јавном дугу у БиХ”</w:t>
            </w:r>
          </w:p>
        </w:tc>
        <w:tc>
          <w:tcPr>
            <w:tcW w:w="5948" w:type="dxa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highlight w:val="yellow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lastRenderedPageBreak/>
              <w:t>Обука о извјештавању о јавном дугу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Бања Лука,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highlight w:val="yellow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3-4. октобар</w:t>
            </w:r>
          </w:p>
        </w:tc>
        <w:tc>
          <w:tcPr>
            <w:tcW w:w="2675" w:type="dxa"/>
            <w:gridSpan w:val="2"/>
            <w:shd w:val="clear" w:color="auto" w:fill="auto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i/>
                <w:iCs/>
                <w:color w:val="000000"/>
              </w:rPr>
            </w:pPr>
            <w:r>
              <w:rPr>
                <w:rFonts w:cstheme="minorHAnsi"/>
                <w:i/>
                <w:iCs/>
                <w:color w:val="000000"/>
              </w:rPr>
              <w:t>SWG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</w:rPr>
            </w:pPr>
            <w:r w:rsidRPr="00BC58EB">
              <w:rPr>
                <w:rFonts w:cstheme="minorHAnsi"/>
                <w:color w:val="000000"/>
              </w:rPr>
              <w:t xml:space="preserve">Agriculture Policy </w:t>
            </w:r>
            <w:r>
              <w:rPr>
                <w:rFonts w:cstheme="minorHAnsi"/>
                <w:color w:val="000000"/>
              </w:rPr>
              <w:t>Dialog Germany - Western Balkan</w:t>
            </w:r>
            <w:r w:rsidRPr="00BC58EB">
              <w:rPr>
                <w:rFonts w:cstheme="minorHAnsi"/>
                <w:color w:val="000000"/>
              </w:rPr>
              <w:t xml:space="preserve"> Project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iCs/>
                <w:lang w:val="sr-Cyrl-RS"/>
              </w:rPr>
            </w:pPr>
            <w:r w:rsidRPr="00BC58EB">
              <w:rPr>
                <w:rFonts w:cstheme="minorHAnsi"/>
                <w:iCs/>
                <w:lang w:val="sr-Cyrl-RS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 w:rsidRPr="00BC58EB">
              <w:rPr>
                <w:rFonts w:cstheme="minorHAnsi"/>
                <w:iCs/>
                <w:lang w:val="sr-Cyrl-RS"/>
              </w:rPr>
              <w:t>„Органска пољопривреда, законско усклађивање, транспозиција, сертификација и развој органског тржишта“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 w:rsidRPr="00BC58EB">
              <w:rPr>
                <w:rFonts w:cstheme="minorHAnsi"/>
                <w:lang w:val="sr-Cyrl-RS"/>
              </w:rPr>
              <w:t>Београд,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 w:rsidRPr="00BC58EB">
              <w:rPr>
                <w:rFonts w:cstheme="minorHAnsi"/>
                <w:lang w:val="sr-Cyrl-RS"/>
              </w:rPr>
              <w:t>7–9. октобар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 w:rsidRPr="00BC58EB">
              <w:rPr>
                <w:rFonts w:cstheme="minorHAnsi"/>
                <w:lang w:val="sr-Cyrl-RS"/>
              </w:rPr>
              <w:t>МПШВ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Транспортна заједница</w:t>
            </w:r>
          </w:p>
        </w:tc>
        <w:tc>
          <w:tcPr>
            <w:tcW w:w="5948" w:type="dxa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Трећа радионица о провођењу правила друмског </w:t>
            </w:r>
            <w:proofErr w:type="spellStart"/>
            <w:r w:rsidRPr="00BC58EB">
              <w:rPr>
                <w:rFonts w:cstheme="minorHAnsi"/>
                <w:lang w:val="sr-Cyrl-BA"/>
              </w:rPr>
              <w:t>превоза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и опасних материја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Сарајево,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8. октобар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877"/>
        </w:trPr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Вишекорисничка 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„Имплементација ИПАРД програма“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Брисел / </w:t>
            </w:r>
            <w:proofErr w:type="spellStart"/>
            <w:r w:rsidRPr="00BC58EB">
              <w:rPr>
                <w:rFonts w:cstheme="minorHAnsi"/>
                <w:lang w:val="sr-Cyrl-BA"/>
              </w:rPr>
              <w:t>онлајн</w:t>
            </w:r>
            <w:proofErr w:type="spellEnd"/>
            <w:r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9-10. октобар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МПШВ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272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RAN PS WB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Студијска посјета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„Њемачка – политике и најбоље праксе у откривању, борби против и </w:t>
            </w:r>
            <w:proofErr w:type="spellStart"/>
            <w:r w:rsidRPr="00BC58EB">
              <w:rPr>
                <w:rFonts w:cstheme="minorHAnsi"/>
                <w:lang w:val="sr-Cyrl-BA"/>
              </w:rPr>
              <w:t>спречавању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говора мржње на интернету и дезинформација“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Берлин,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10. октобар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403"/>
        </w:trPr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ДЕИ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„Језик и превођење као неизоставни елемент ЕИ: Искуства Републике Хрватске у пословима </w:t>
            </w:r>
            <w:proofErr w:type="spellStart"/>
            <w:r w:rsidRPr="00BC58EB">
              <w:rPr>
                <w:rFonts w:cstheme="minorHAnsi"/>
                <w:lang w:val="sr-Cyrl-BA"/>
              </w:rPr>
              <w:t>превоеђња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у процесу преговарања“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Сарајево,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14. октобар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highlight w:val="yellow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ЕУ Пројекат “Подршка извјештавању о јавном дугу у БиХ”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Обука „GFS и ESA  методологија и имплементација стандарда у Републици Српској“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Бања Лука,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highlight w:val="yellow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14. октобар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Тим ЕУ пројекта „Побољшање заштите јавних простора и критичне </w:t>
            </w:r>
            <w:r w:rsidRPr="00BC58EB">
              <w:rPr>
                <w:rFonts w:cstheme="minorHAnsi"/>
                <w:lang w:val="sr-Cyrl-BA"/>
              </w:rPr>
              <w:lastRenderedPageBreak/>
              <w:t>инфраструктуре на Западном Балкану“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lastRenderedPageBreak/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iCs/>
                <w:lang w:val="sr-Cyrl-BA"/>
              </w:rPr>
              <w:t>„</w:t>
            </w:r>
            <w:proofErr w:type="spellStart"/>
            <w:r w:rsidRPr="00BC58EB">
              <w:rPr>
                <w:rFonts w:cstheme="minorHAnsi"/>
                <w:iCs/>
                <w:lang w:val="sr-Cyrl-BA"/>
              </w:rPr>
              <w:t>Спречавање</w:t>
            </w:r>
            <w:proofErr w:type="spellEnd"/>
            <w:r w:rsidRPr="00BC58EB">
              <w:rPr>
                <w:rFonts w:cstheme="minorHAnsi"/>
                <w:iCs/>
                <w:lang w:val="sr-Cyrl-BA"/>
              </w:rPr>
              <w:t xml:space="preserve"> и сузбијање </w:t>
            </w:r>
            <w:proofErr w:type="spellStart"/>
            <w:r w:rsidRPr="00BC58EB">
              <w:rPr>
                <w:rFonts w:cstheme="minorHAnsi"/>
                <w:iCs/>
                <w:lang w:val="sr-Cyrl-BA"/>
              </w:rPr>
              <w:t>радикализације</w:t>
            </w:r>
            <w:proofErr w:type="spellEnd"/>
            <w:r w:rsidRPr="00BC58EB">
              <w:rPr>
                <w:rFonts w:cstheme="minorHAnsi"/>
                <w:iCs/>
                <w:lang w:val="sr-Cyrl-BA"/>
              </w:rPr>
              <w:t xml:space="preserve"> и новачења те представљање планова за процјену пријетње од терористичких напада“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Београд,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14–18. октобар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736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SEESAC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Напредни тренинг о роду и малокалибарском и лаком наоружању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Херцег Нови,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16–17. октобар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>JASPERS Networking Platform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</w:p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>DG REGIO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>„Добре праксе и кључна искуства на пољу процјене и одабира пројеката“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>18. октобар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>МСВ</w:t>
            </w:r>
          </w:p>
        </w:tc>
      </w:tr>
      <w:tr w:rsidR="00737407" w:rsidRPr="00577771" w:rsidTr="008D15C6">
        <w:tblPrEx>
          <w:shd w:val="clear" w:color="auto" w:fill="auto"/>
        </w:tblPrEx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УНОПС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ДЕИ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 xml:space="preserve">Радионица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„П</w:t>
            </w:r>
            <w:r w:rsidRPr="00BC58EB">
              <w:rPr>
                <w:rFonts w:cstheme="minorHAnsi"/>
                <w:lang w:val="sr-Cyrl-BA"/>
              </w:rPr>
              <w:t>рипрем</w:t>
            </w:r>
            <w:r>
              <w:rPr>
                <w:rFonts w:cstheme="minorHAnsi"/>
                <w:lang w:val="sr-Cyrl-BA"/>
              </w:rPr>
              <w:t>а за приступне преговоре са ЕУ:</w:t>
            </w:r>
            <w:r w:rsidRPr="00BC58EB">
              <w:rPr>
                <w:rFonts w:cstheme="minorHAnsi"/>
                <w:lang w:val="sr-Cyrl-BA"/>
              </w:rPr>
              <w:t xml:space="preserve"> Поглавље 23 – Правосуђе и основна права</w:t>
            </w:r>
            <w:r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21. октобар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МЗСЗ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ГЦ</w:t>
            </w:r>
          </w:p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МПОС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577771">
              <w:rPr>
                <w:rFonts w:cstheme="minorHAnsi"/>
                <w:lang w:val="sr-Cyrl-BA"/>
              </w:rPr>
              <w:t>Агенција за управљање одузетом имовином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854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SEESAC</w:t>
            </w:r>
          </w:p>
        </w:tc>
        <w:tc>
          <w:tcPr>
            <w:tcW w:w="5948" w:type="dxa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 xml:space="preserve">Радионица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„</w:t>
            </w:r>
            <w:r w:rsidRPr="00BC58EB">
              <w:rPr>
                <w:rFonts w:cstheme="minorHAnsi"/>
                <w:lang w:val="sr-Cyrl-BA"/>
              </w:rPr>
              <w:t>Усклађивање законодавства“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Брисел,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21-22. октобар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</w:rPr>
            </w:pPr>
            <w:r w:rsidRPr="00BC58EB">
              <w:rPr>
                <w:rFonts w:cstheme="minorHAnsi"/>
              </w:rPr>
              <w:t>EMA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</w:rPr>
            </w:pPr>
            <w:r w:rsidRPr="00BC58EB">
              <w:rPr>
                <w:rFonts w:cstheme="minorHAnsi"/>
              </w:rPr>
              <w:t>European Medicines Agency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bCs/>
                <w:lang w:val="sr-Cyrl-BA"/>
              </w:rPr>
            </w:pPr>
            <w:r w:rsidRPr="00BC58EB">
              <w:rPr>
                <w:rFonts w:cstheme="minorHAnsi"/>
                <w:bCs/>
                <w:lang w:val="sr-Cyrl-BA"/>
              </w:rPr>
              <w:t>Радионица ИПА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bCs/>
                <w:lang w:val="sr-Cyrl-BA"/>
              </w:rPr>
            </w:pPr>
            <w:r w:rsidRPr="00BC58EB">
              <w:rPr>
                <w:rFonts w:cstheme="minorHAnsi"/>
                <w:bCs/>
                <w:lang w:val="sr-Cyrl-BA"/>
              </w:rPr>
              <w:t>„</w:t>
            </w:r>
            <w:proofErr w:type="spellStart"/>
            <w:r w:rsidRPr="00BC58EB">
              <w:rPr>
                <w:rFonts w:cstheme="minorHAnsi"/>
                <w:bCs/>
                <w:lang w:val="sr-Cyrl-BA"/>
              </w:rPr>
              <w:t>Антимикробина</w:t>
            </w:r>
            <w:proofErr w:type="spellEnd"/>
            <w:r w:rsidRPr="00BC58EB">
              <w:rPr>
                <w:rFonts w:cstheme="minorHAnsi"/>
                <w:bCs/>
                <w:lang w:val="sr-Cyrl-BA"/>
              </w:rPr>
              <w:t xml:space="preserve"> отпорност и једно здравље“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shd w:val="clear" w:color="auto" w:fill="FFFFFF"/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Амстердам,</w:t>
            </w:r>
          </w:p>
          <w:p w:rsidR="00737407" w:rsidRPr="00BC58EB" w:rsidRDefault="00737407" w:rsidP="008D7E67">
            <w:pPr>
              <w:shd w:val="clear" w:color="auto" w:fill="FFFFFF"/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21-22. октобар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 w:rsidRPr="00BC58EB">
              <w:rPr>
                <w:rFonts w:cstheme="minorHAnsi"/>
                <w:lang w:val="sr-Cyrl-RS"/>
              </w:rPr>
              <w:t>МПШВ</w:t>
            </w:r>
          </w:p>
        </w:tc>
      </w:tr>
      <w:tr w:rsidR="00737407" w:rsidRPr="00577771" w:rsidTr="008D15C6">
        <w:tblPrEx>
          <w:shd w:val="clear" w:color="auto" w:fill="auto"/>
        </w:tblPrEx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УНОПС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ДЕИ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 xml:space="preserve">Радионица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„П</w:t>
            </w:r>
            <w:r w:rsidRPr="00BC58EB">
              <w:rPr>
                <w:rFonts w:cstheme="minorHAnsi"/>
                <w:lang w:val="sr-Cyrl-BA"/>
              </w:rPr>
              <w:t>рипрем</w:t>
            </w:r>
            <w:r>
              <w:rPr>
                <w:rFonts w:cstheme="minorHAnsi"/>
                <w:lang w:val="sr-Cyrl-BA"/>
              </w:rPr>
              <w:t>а</w:t>
            </w:r>
            <w:r w:rsidRPr="00BC58EB">
              <w:rPr>
                <w:rFonts w:cstheme="minorHAnsi"/>
                <w:lang w:val="sr-Cyrl-BA"/>
              </w:rPr>
              <w:t xml:space="preserve"> за приступне п</w:t>
            </w:r>
            <w:r>
              <w:rPr>
                <w:rFonts w:cstheme="minorHAnsi"/>
                <w:lang w:val="sr-Cyrl-BA"/>
              </w:rPr>
              <w:t xml:space="preserve">реговоре са ЕУ: </w:t>
            </w:r>
            <w:r w:rsidRPr="00BC58EB">
              <w:rPr>
                <w:rFonts w:cstheme="minorHAnsi"/>
                <w:lang w:val="sr-Cyrl-BA"/>
              </w:rPr>
              <w:t>Поглавље 24 – Правда, слобода и безбједност</w:t>
            </w:r>
            <w:r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22. октобар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АИКТ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РУГИП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РСИМ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МУЛС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1525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Свјетска банка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„Програм рачуноводствене реформе и јачање институција за мала и средња предузећа (REPARIS за мала и средња предузећа)“ и „Програм побољшања рачуноводства, ревизије и извјештавања о одрживости (EAASURE)“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Букурешт,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22 - 23. октобар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SEESAC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Регионални тренинг за тренере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„Смјернице за процјену и одговор на ризике везане за злоупотребу ватреног оружја у случајевима породичног насиља“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23. октобар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Пројекат</w:t>
            </w:r>
            <w:r w:rsidRPr="00BC58EB">
              <w:rPr>
                <w:rFonts w:cstheme="minorHAnsi"/>
                <w:lang w:val="sr-Cyrl-BA"/>
              </w:rPr>
              <w:t xml:space="preserve"> ЕУ Подршка за</w:t>
            </w:r>
            <w:r>
              <w:rPr>
                <w:rFonts w:cstheme="minorHAnsi"/>
                <w:lang w:val="sr-Cyrl-BA"/>
              </w:rPr>
              <w:t>конодавству о државној помоћи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Семинар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„Подстицање малих и средњих субјеката са аспекта примјене правила о државној помоћи“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Сарајево,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24. октобар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МПП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ЕУ Пројекат “Подршка извјештавању о јавном дугу у БиХ”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Обука о извјештавању о јавном дугу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Бања Лука,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30. </w:t>
            </w:r>
            <w:proofErr w:type="spellStart"/>
            <w:r w:rsidRPr="00BC58EB">
              <w:rPr>
                <w:rFonts w:cstheme="minorHAnsi"/>
                <w:lang w:val="sr-Cyrl-BA"/>
              </w:rPr>
              <w:t>oктобар</w:t>
            </w:r>
            <w:proofErr w:type="spellEnd"/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iCs/>
              </w:rPr>
            </w:pPr>
            <w:r w:rsidRPr="00BC58EB">
              <w:rPr>
                <w:rFonts w:cstheme="minorHAnsi"/>
                <w:iCs/>
              </w:rPr>
              <w:t>Green</w:t>
            </w:r>
            <w:r w:rsidRPr="00BC58EB">
              <w:rPr>
                <w:rFonts w:cstheme="minorHAnsi"/>
                <w:iCs/>
                <w:lang w:val="sr-Cyrl-RS"/>
              </w:rPr>
              <w:t xml:space="preserve"> </w:t>
            </w:r>
            <w:r w:rsidRPr="00BC58EB">
              <w:rPr>
                <w:rFonts w:cstheme="minorHAnsi"/>
                <w:iCs/>
              </w:rPr>
              <w:t>&amp;</w:t>
            </w:r>
            <w:r w:rsidRPr="00BC58EB">
              <w:rPr>
                <w:rFonts w:cstheme="minorHAnsi"/>
                <w:iCs/>
                <w:lang w:val="sr-Cyrl-RS"/>
              </w:rPr>
              <w:t xml:space="preserve"> </w:t>
            </w:r>
            <w:r w:rsidRPr="00BC58EB">
              <w:rPr>
                <w:rFonts w:cstheme="minorHAnsi"/>
                <w:iCs/>
              </w:rPr>
              <w:t>Healthy BiH</w:t>
            </w:r>
            <w:r w:rsidRPr="00BC58EB">
              <w:rPr>
                <w:rFonts w:cstheme="minorHAnsi"/>
                <w:lang w:val="sr-Cyrl-RS"/>
              </w:rPr>
              <w:t xml:space="preserve"> - </w:t>
            </w:r>
            <w:r w:rsidRPr="00BC58EB">
              <w:rPr>
                <w:rFonts w:cstheme="minorHAnsi"/>
                <w:bCs/>
              </w:rPr>
              <w:t xml:space="preserve">Project </w:t>
            </w:r>
            <w:r w:rsidRPr="00BC58EB">
              <w:rPr>
                <w:rFonts w:cstheme="minorHAnsi"/>
                <w:iCs/>
              </w:rPr>
              <w:t>“Transition towards green and healthy food production in BiH”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 w:rsidRPr="00BC58EB">
              <w:rPr>
                <w:rFonts w:cstheme="minorHAnsi"/>
                <w:lang w:val="sr-Cyrl-RS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 w:rsidRPr="00BC58EB">
              <w:rPr>
                <w:rFonts w:cstheme="minorHAnsi"/>
                <w:lang w:val="sr-Cyrl-RS"/>
              </w:rPr>
              <w:t>„Информациони систем у  области органске производње“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Бари,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</w:rPr>
            </w:pPr>
            <w:r w:rsidRPr="00BC58EB">
              <w:rPr>
                <w:rFonts w:cstheme="minorHAnsi"/>
              </w:rPr>
              <w:t>27-31.</w:t>
            </w:r>
            <w:r w:rsidRPr="00BC58EB">
              <w:rPr>
                <w:rFonts w:cstheme="minorHAnsi"/>
                <w:lang w:val="sr-Cyrl-RS"/>
              </w:rPr>
              <w:t xml:space="preserve"> октобар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</w:rPr>
            </w:pP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 w:rsidRPr="00BC58EB">
              <w:rPr>
                <w:rFonts w:cstheme="minorHAnsi"/>
                <w:lang w:val="sr-Cyrl-RS"/>
              </w:rPr>
              <w:t>МПШВ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076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УНДП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„Оснаживање </w:t>
            </w:r>
            <w:proofErr w:type="spellStart"/>
            <w:r w:rsidRPr="00BC58EB">
              <w:rPr>
                <w:rFonts w:cstheme="minorHAnsi"/>
                <w:lang w:val="sr-Cyrl-BA"/>
              </w:rPr>
              <w:t>учинковитости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и транспарентности рада еколошких инспекција у БиХ“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Сарајево,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5. новембар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РУИП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 w:rsidRPr="00BC58EB">
              <w:rPr>
                <w:rFonts w:cstheme="minorHAnsi"/>
                <w:lang w:val="sr-Cyrl-RS"/>
              </w:rPr>
              <w:t xml:space="preserve">Пројекат </w:t>
            </w:r>
            <w:r w:rsidRPr="00BC58EB">
              <w:rPr>
                <w:rFonts w:cstheme="minorHAnsi"/>
                <w:lang w:val="sr-Latn-RS"/>
              </w:rPr>
              <w:t>„</w:t>
            </w:r>
            <w:r w:rsidRPr="00BC58EB">
              <w:rPr>
                <w:rFonts w:cstheme="minorHAnsi"/>
                <w:lang w:val="sr-Cyrl-RS"/>
              </w:rPr>
              <w:t>Подршка Програму економских реформи БиХ“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 на тему „Израчунавање циклички прилагођеног и структурног фискалног биланса“ и „Модул за средњорочне фискалне пројекције“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Добој,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6. и 7. новембар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1464"/>
        </w:trPr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 xml:space="preserve">Регионална радионица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„Н</w:t>
            </w:r>
            <w:r w:rsidRPr="00BC58EB">
              <w:rPr>
                <w:rFonts w:cstheme="minorHAnsi"/>
                <w:lang w:val="sr-Cyrl-BA"/>
              </w:rPr>
              <w:t>ов</w:t>
            </w:r>
            <w:r>
              <w:rPr>
                <w:rFonts w:cstheme="minorHAnsi"/>
                <w:lang w:val="sr-Cyrl-BA"/>
              </w:rPr>
              <w:t>а</w:t>
            </w:r>
            <w:r w:rsidRPr="00BC58EB">
              <w:rPr>
                <w:rFonts w:cstheme="minorHAnsi"/>
                <w:lang w:val="sr-Cyrl-BA"/>
              </w:rPr>
              <w:t xml:space="preserve"> Регулатив</w:t>
            </w:r>
            <w:r>
              <w:rPr>
                <w:rFonts w:cstheme="minorHAnsi"/>
                <w:lang w:val="sr-Cyrl-BA"/>
              </w:rPr>
              <w:t>а</w:t>
            </w:r>
            <w:r w:rsidRPr="00BC58EB">
              <w:rPr>
                <w:rFonts w:cstheme="minorHAnsi"/>
                <w:lang w:val="sr-Cyrl-BA"/>
              </w:rPr>
              <w:t xml:space="preserve"> о пошиљкама отпада: пружање подршке земљама Западног Балкана и Источне Европе које нису чланице OECD-а</w:t>
            </w:r>
            <w:r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Подгорица / </w:t>
            </w:r>
            <w:proofErr w:type="spellStart"/>
            <w:r w:rsidRPr="00BC58EB">
              <w:rPr>
                <w:rFonts w:cstheme="minorHAnsi"/>
                <w:lang w:val="sr-Cyrl-BA"/>
              </w:rPr>
              <w:t>онлајн</w:t>
            </w:r>
            <w:proofErr w:type="spellEnd"/>
            <w:r w:rsidRPr="00BC58EB">
              <w:rPr>
                <w:rFonts w:cstheme="minorHAnsi"/>
                <w:lang w:val="sr-Cyrl-BA"/>
              </w:rPr>
              <w:t>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7. и 8. новембар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МПУГЕ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РУИП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ЕИПА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Радионица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„Основна права у Европској унији: </w:t>
            </w:r>
            <w:proofErr w:type="spellStart"/>
            <w:r w:rsidRPr="00BC58EB">
              <w:rPr>
                <w:rFonts w:cstheme="minorHAnsi"/>
                <w:lang w:val="sr-Cyrl-BA"/>
              </w:rPr>
              <w:t>приници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и </w:t>
            </w:r>
            <w:proofErr w:type="spellStart"/>
            <w:r w:rsidRPr="00BC58EB">
              <w:rPr>
                <w:rFonts w:cstheme="minorHAnsi"/>
                <w:lang w:val="sr-Cyrl-BA"/>
              </w:rPr>
              <w:t>савремени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изазови“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Луксембург,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4. и 5. новембар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1160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Организација „</w:t>
            </w:r>
            <w:proofErr w:type="spellStart"/>
            <w:r w:rsidRPr="00BC58EB">
              <w:rPr>
                <w:rFonts w:cstheme="minorHAnsi"/>
                <w:lang w:val="sr-Cyrl-BA"/>
              </w:rPr>
              <w:t>Порадна</w:t>
            </w:r>
            <w:proofErr w:type="spellEnd"/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Студијска посјета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proofErr w:type="spellStart"/>
            <w:r w:rsidRPr="00BC58EB">
              <w:rPr>
                <w:rFonts w:cstheme="minorHAnsi"/>
                <w:lang w:val="sr-Cyrl-BA"/>
              </w:rPr>
              <w:t>Oстати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слободан и жив – размјена искустава за ефикаснију борбу против насиља у породици у БиХ“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Праг,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4–8. новембар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992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SEESAC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Регионални тренинг тренера за примјену Смјерница за родно осјетљиво одобравање дозвола за оружје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Будва,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4–8. новембар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Национална академија за економију и финансије Министарства финансија Холандије</w:t>
            </w:r>
          </w:p>
        </w:tc>
        <w:tc>
          <w:tcPr>
            <w:tcW w:w="5948" w:type="dxa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„</w:t>
            </w:r>
            <w:r w:rsidRPr="00BC58EB">
              <w:rPr>
                <w:rFonts w:cstheme="minorHAnsi"/>
                <w:lang w:val="sr-Cyrl-BA"/>
              </w:rPr>
              <w:t>Увођење ФУК-а у правосудне институције и изазови тог процеса</w:t>
            </w:r>
            <w:r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Бањалука,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6. и .7. новембар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bCs/>
                <w:lang w:val="sr-Cyrl-BA"/>
              </w:rPr>
            </w:pPr>
            <w:r w:rsidRPr="00BC58EB">
              <w:rPr>
                <w:rFonts w:cstheme="minorHAnsi"/>
                <w:bCs/>
              </w:rPr>
              <w:t>Twinning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</w:rPr>
              <w:t>Austrian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Pr="00BC58EB">
              <w:rPr>
                <w:rFonts w:cstheme="minorHAnsi"/>
              </w:rPr>
              <w:t>Agency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Pr="00BC58EB">
              <w:rPr>
                <w:rFonts w:cstheme="minorHAnsi"/>
              </w:rPr>
              <w:t>for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Pr="00BC58EB">
              <w:rPr>
                <w:rFonts w:cstheme="minorHAnsi"/>
              </w:rPr>
              <w:t>Health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Pr="00BC58EB">
              <w:rPr>
                <w:rFonts w:cstheme="minorHAnsi"/>
              </w:rPr>
              <w:t>and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Pr="00BC58EB">
              <w:rPr>
                <w:rFonts w:cstheme="minorHAnsi"/>
              </w:rPr>
              <w:t>Food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r w:rsidRPr="00BC58EB">
              <w:rPr>
                <w:rFonts w:cstheme="minorHAnsi"/>
              </w:rPr>
              <w:t>Safety</w:t>
            </w:r>
            <w:r w:rsidRPr="00BC58EB">
              <w:rPr>
                <w:rFonts w:cstheme="minorHAnsi"/>
                <w:lang w:val="sr-Cyrl-BA"/>
              </w:rPr>
              <w:t xml:space="preserve"> (</w:t>
            </w:r>
            <w:r w:rsidRPr="00BC58EB">
              <w:rPr>
                <w:rFonts w:cstheme="minorHAnsi"/>
              </w:rPr>
              <w:t>AGES</w:t>
            </w:r>
            <w:r w:rsidRPr="00BC58EB">
              <w:rPr>
                <w:rFonts w:cstheme="minorHAnsi"/>
                <w:lang w:val="sr-Cyrl-BA"/>
              </w:rPr>
              <w:t>)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bCs/>
                <w:lang w:val="sr-Cyrl-BA"/>
              </w:rPr>
            </w:pPr>
            <w:r w:rsidRPr="00BC58EB">
              <w:rPr>
                <w:rFonts w:cstheme="minorHAnsi"/>
                <w:bCs/>
                <w:lang w:val="sr-Cyrl-BA"/>
              </w:rPr>
              <w:t>Студијска посјета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bCs/>
                <w:lang w:val="sr-Cyrl-BA"/>
              </w:rPr>
            </w:pPr>
            <w:r w:rsidRPr="00BC58EB">
              <w:rPr>
                <w:rFonts w:cstheme="minorHAnsi"/>
                <w:bCs/>
                <w:lang w:val="sr-Cyrl-BA"/>
              </w:rPr>
              <w:t xml:space="preserve">„Подршка ветеринарском сектору у БиХ – тренер за тренере у области </w:t>
            </w:r>
            <w:proofErr w:type="spellStart"/>
            <w:r w:rsidRPr="00BC58EB">
              <w:rPr>
                <w:rFonts w:cstheme="minorHAnsi"/>
                <w:bCs/>
                <w:lang w:val="sr-Cyrl-BA"/>
              </w:rPr>
              <w:t>биобезбједности</w:t>
            </w:r>
            <w:proofErr w:type="spellEnd"/>
            <w:r w:rsidRPr="00BC58EB">
              <w:rPr>
                <w:rFonts w:cstheme="minorHAnsi"/>
                <w:bCs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Аустрија,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12-15. новембар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RS"/>
              </w:rPr>
            </w:pPr>
            <w:r w:rsidRPr="00BC58EB">
              <w:rPr>
                <w:rFonts w:cstheme="minorHAnsi"/>
                <w:lang w:val="sr-Cyrl-RS"/>
              </w:rPr>
              <w:t>МПШВ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ДЕИ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Министарство вањских и европских послова Републике Хрватске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„Усклађивање законодавства са правном тековином ЕУ“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Мостар,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14. и 15. новембар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МПШВ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МПК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МЕР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</w:t>
            </w:r>
            <w:r>
              <w:rPr>
                <w:rFonts w:cstheme="minorHAnsi"/>
                <w:lang w:val="sr-Cyrl-BA"/>
              </w:rPr>
              <w:t>ПУГЕ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236"/>
        </w:trPr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Вишекорисничка радионица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„Нови аспекти</w:t>
            </w:r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прекограничне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сарадње у борби против кривичних дјела против животне средине</w:t>
            </w:r>
            <w:r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19. и 20. новембар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МПУГЕ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CyberSEE</w:t>
            </w:r>
            <w:proofErr w:type="spellEnd"/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Конференција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proofErr w:type="spellStart"/>
            <w:r w:rsidRPr="00BC58EB">
              <w:rPr>
                <w:rFonts w:cstheme="minorHAnsi"/>
                <w:lang w:val="sr-Cyrl-BA"/>
              </w:rPr>
              <w:t>Dark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web</w:t>
            </w:r>
            <w:proofErr w:type="spellEnd"/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Холандија,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19-20. новембар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color w:val="000000" w:themeColor="text1"/>
                <w:lang w:val="sr-Cyrl-RS"/>
              </w:rPr>
            </w:pPr>
            <w:r w:rsidRPr="00BC58EB">
              <w:rPr>
                <w:rFonts w:cstheme="minorHAnsi"/>
                <w:color w:val="000000" w:themeColor="text1"/>
                <w:lang w:val="bs-Latn-BA"/>
              </w:rPr>
              <w:t>TAIEX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color w:val="000000" w:themeColor="text1"/>
                <w:lang w:val="sr-Cyrl-BA"/>
              </w:rPr>
            </w:pPr>
            <w:r w:rsidRPr="00BC58EB">
              <w:rPr>
                <w:rFonts w:cstheme="minorHAnsi"/>
                <w:color w:val="000000" w:themeColor="text1"/>
                <w:lang w:val="sr-Cyrl-RS"/>
              </w:rPr>
              <w:t>Управа за заштиту</w:t>
            </w:r>
            <w:r w:rsidRPr="00BC58EB">
              <w:rPr>
                <w:rFonts w:cstheme="minorHAnsi"/>
                <w:color w:val="000000" w:themeColor="text1"/>
                <w:lang w:val="sr-Cyrl-BA"/>
              </w:rPr>
              <w:t xml:space="preserve"> </w:t>
            </w:r>
            <w:r w:rsidRPr="00BC58EB">
              <w:rPr>
                <w:rFonts w:cstheme="minorHAnsi"/>
                <w:color w:val="000000" w:themeColor="text1"/>
                <w:lang w:val="sr-Cyrl-RS"/>
              </w:rPr>
              <w:t>здравља биља БиХ</w:t>
            </w:r>
          </w:p>
        </w:tc>
        <w:tc>
          <w:tcPr>
            <w:tcW w:w="5948" w:type="dxa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color w:val="000000" w:themeColor="text1"/>
                <w:lang w:val="sr-Cyrl-RS"/>
              </w:rPr>
            </w:pPr>
            <w:r w:rsidRPr="00BC58EB">
              <w:rPr>
                <w:rFonts w:cstheme="minorHAnsi"/>
                <w:color w:val="000000" w:themeColor="text1"/>
                <w:lang w:val="sr-Cyrl-RS"/>
              </w:rPr>
              <w:t xml:space="preserve">Радионица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color w:val="000000" w:themeColor="text1"/>
                <w:lang w:val="sr-Latn-RS"/>
              </w:rPr>
            </w:pPr>
            <w:r w:rsidRPr="00BC58EB">
              <w:rPr>
                <w:rFonts w:cstheme="minorHAnsi"/>
                <w:lang w:val="sr-Cyrl-RS"/>
              </w:rPr>
              <w:t>„Заштита права оплемењивача и нових сорти биља“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 w:themeColor="text1"/>
                <w:lang w:val="sr-Cyrl-RS"/>
              </w:rPr>
            </w:pPr>
            <w:r w:rsidRPr="00BC58EB">
              <w:rPr>
                <w:rFonts w:cstheme="minorHAnsi"/>
                <w:color w:val="000000" w:themeColor="text1"/>
                <w:lang w:val="sr-Cyrl-RS"/>
              </w:rPr>
              <w:t>Сарајево,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color w:val="000000" w:themeColor="text1"/>
                <w:lang w:val="sr-Cyrl-RS"/>
              </w:rPr>
            </w:pPr>
            <w:r w:rsidRPr="00BC58EB">
              <w:rPr>
                <w:rFonts w:cstheme="minorHAnsi"/>
                <w:color w:val="000000" w:themeColor="text1"/>
                <w:lang w:val="sr-Cyrl-RS"/>
              </w:rPr>
              <w:t>22. новембар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 w:themeColor="text1"/>
                <w:lang w:val="sr-Cyrl-RS"/>
              </w:rPr>
            </w:pPr>
            <w:r w:rsidRPr="00BC58EB">
              <w:rPr>
                <w:rFonts w:cstheme="minorHAnsi"/>
                <w:color w:val="000000" w:themeColor="text1"/>
                <w:lang w:val="sr-Cyrl-RS"/>
              </w:rPr>
              <w:t>МПШВ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CEF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pStyle w:val="NoSpacing"/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„Улога комуникације у процесима зелене реформе“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Бања Лука,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21. новембар - 2. децембар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МПП</w:t>
            </w:r>
          </w:p>
        </w:tc>
      </w:tr>
      <w:tr w:rsidR="00737407" w:rsidRPr="00577771" w:rsidTr="008D15C6">
        <w:tblPrEx>
          <w:shd w:val="clear" w:color="auto" w:fill="auto"/>
        </w:tblPrEx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Радионица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„Директива о питкој води – студија случаја Португала“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Лисабон / </w:t>
            </w:r>
            <w:proofErr w:type="spellStart"/>
            <w:r w:rsidRPr="00BC58EB">
              <w:rPr>
                <w:rFonts w:cstheme="minorHAnsi"/>
                <w:lang w:val="sr-Cyrl-BA"/>
              </w:rPr>
              <w:t>онлајн</w:t>
            </w:r>
            <w:proofErr w:type="spellEnd"/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21. и 22. новембар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МПШВ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Институт за јавно здравство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775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CyberSEE</w:t>
            </w:r>
            <w:proofErr w:type="spellEnd"/>
          </w:p>
        </w:tc>
        <w:tc>
          <w:tcPr>
            <w:tcW w:w="5948" w:type="dxa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„К</w:t>
            </w:r>
            <w:r w:rsidRPr="00BC58EB">
              <w:rPr>
                <w:rFonts w:cstheme="minorHAnsi"/>
                <w:lang w:val="sr-Cyrl-BA"/>
              </w:rPr>
              <w:t>ибернетичк</w:t>
            </w:r>
            <w:r>
              <w:rPr>
                <w:rFonts w:cstheme="minorHAnsi"/>
                <w:lang w:val="sr-Cyrl-BA"/>
              </w:rPr>
              <w:t>и криминал“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Београд,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25 – 29. новембар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111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CyberSEE</w:t>
            </w:r>
            <w:proofErr w:type="spellEnd"/>
          </w:p>
        </w:tc>
        <w:tc>
          <w:tcPr>
            <w:tcW w:w="5948" w:type="dxa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Радионица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„Заштита дјеце </w:t>
            </w:r>
            <w:proofErr w:type="spellStart"/>
            <w:r w:rsidRPr="00BC58EB">
              <w:rPr>
                <w:rFonts w:cstheme="minorHAnsi"/>
                <w:lang w:val="sr-Cyrl-BA"/>
              </w:rPr>
              <w:t>онлајн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: </w:t>
            </w:r>
            <w:r>
              <w:rPr>
                <w:rFonts w:cstheme="minorHAnsi"/>
                <w:lang w:val="sr-Cyrl-BA"/>
              </w:rPr>
              <w:t>Ш</w:t>
            </w:r>
            <w:r w:rsidRPr="00BC58EB">
              <w:rPr>
                <w:rFonts w:cstheme="minorHAnsi"/>
                <w:lang w:val="sr-Cyrl-BA"/>
              </w:rPr>
              <w:t xml:space="preserve">та даље након извјештаја о </w:t>
            </w:r>
            <w:proofErr w:type="spellStart"/>
            <w:r w:rsidRPr="00BC58EB">
              <w:rPr>
                <w:rFonts w:cstheme="minorHAnsi"/>
                <w:lang w:val="sr-Cyrl-BA"/>
              </w:rPr>
              <w:t>онлајн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сексуалном насиљу и злостављању дјеце?“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Рим,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28–29. новембар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CyberSEE</w:t>
            </w:r>
            <w:proofErr w:type="spellEnd"/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Обукa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„</w:t>
            </w:r>
            <w:proofErr w:type="spellStart"/>
            <w:r w:rsidRPr="00BC58EB">
              <w:rPr>
                <w:rFonts w:cstheme="minorHAnsi"/>
                <w:lang w:val="sr-Cyrl-BA"/>
              </w:rPr>
              <w:t>Regional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Cybercrime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Cooperation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</w:t>
            </w:r>
            <w:proofErr w:type="spellStart"/>
            <w:r w:rsidRPr="00BC58EB">
              <w:rPr>
                <w:rFonts w:cstheme="minorHAnsi"/>
                <w:lang w:val="sr-Cyrl-BA"/>
              </w:rPr>
              <w:t>Exercise</w:t>
            </w:r>
            <w:proofErr w:type="spellEnd"/>
            <w:r w:rsidRPr="00BC58EB">
              <w:rPr>
                <w:rFonts w:cstheme="minorHAnsi"/>
                <w:lang w:val="sr-Cyrl-BA"/>
              </w:rPr>
              <w:t>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Тирана,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2-6. децембар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866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SEESAC</w:t>
            </w:r>
          </w:p>
        </w:tc>
        <w:tc>
          <w:tcPr>
            <w:tcW w:w="5948" w:type="dxa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Радионица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„Контакт тачка за ватрено оружје“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Црна Гора,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3-5. децембар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991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Платформа за загађење ЈИЕ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Конференција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„Колективни приступи загађењу животне средине и принципима јединственог здравља на ЗБ“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Сарајево,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4. децембар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РУИП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Удружење Центар за истраживање политике супротстављања криминалитету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„Јачање </w:t>
            </w:r>
            <w:proofErr w:type="spellStart"/>
            <w:r w:rsidRPr="00BC58EB">
              <w:rPr>
                <w:rFonts w:cstheme="minorHAnsi"/>
                <w:lang w:val="sr-Cyrl-BA"/>
              </w:rPr>
              <w:t>учинковитости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и транспарентности еколошких инспекција у БиХ“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Сарајево,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4. децембар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РУИП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920"/>
        </w:trPr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TAIEX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Вишекорисничка радионица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„Подршка запошљавању особа с инвалидитетом“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Милано,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4. и 5. децембар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Завод за социјалну заштиту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989"/>
        </w:trPr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ЕИПА</w:t>
            </w:r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Р</w:t>
            </w:r>
            <w:r w:rsidRPr="00BC58EB">
              <w:rPr>
                <w:rFonts w:cstheme="minorHAnsi"/>
                <w:lang w:val="sr-Cyrl-BA"/>
              </w:rPr>
              <w:t xml:space="preserve">адионица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„Право ЕУ за лица која нису правници“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4-5. децембар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МЕИМС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Међународна организација за миграције </w:t>
            </w:r>
          </w:p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Агенција за рад и запошљавање БиХ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Конференција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„Радне миграције у фокусу“ </w:t>
            </w:r>
            <w:r>
              <w:rPr>
                <w:rFonts w:cstheme="minorHAnsi"/>
                <w:lang w:val="sr-Cyrl-BA"/>
              </w:rPr>
              <w:t xml:space="preserve">Подстицај раста и инвестиција у </w:t>
            </w:r>
            <w:r w:rsidRPr="00BC58EB">
              <w:rPr>
                <w:rFonts w:cstheme="minorHAnsi"/>
                <w:lang w:val="sr-Cyrl-BA"/>
              </w:rPr>
              <w:t>БиХ“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Сарајево,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6. децембар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МРБИЗ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1074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EU4FAST</w:t>
            </w:r>
          </w:p>
        </w:tc>
        <w:tc>
          <w:tcPr>
            <w:tcW w:w="5948" w:type="dxa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bCs/>
                <w:iCs/>
                <w:color w:val="000000"/>
                <w:lang w:val="sr-Cyrl-BA"/>
              </w:rPr>
            </w:pPr>
            <w:r w:rsidRPr="00BC58EB">
              <w:rPr>
                <w:rFonts w:cstheme="minorHAnsi"/>
                <w:bCs/>
                <w:iCs/>
                <w:color w:val="000000"/>
                <w:lang w:val="sr-Cyrl-BA"/>
              </w:rPr>
              <w:t xml:space="preserve">Радионица </w:t>
            </w:r>
          </w:p>
          <w:p w:rsidR="00737407" w:rsidRPr="005E13B2" w:rsidRDefault="00737407" w:rsidP="008D7E67">
            <w:pPr>
              <w:jc w:val="center"/>
              <w:rPr>
                <w:rFonts w:cstheme="minorHAnsi"/>
                <w:bCs/>
                <w:iCs/>
                <w:color w:val="000000"/>
                <w:lang w:val="sr-Cyrl-BA"/>
              </w:rPr>
            </w:pPr>
            <w:r w:rsidRPr="00BC58EB">
              <w:rPr>
                <w:rFonts w:cstheme="minorHAnsi"/>
                <w:bCs/>
                <w:iCs/>
                <w:color w:val="000000"/>
                <w:lang w:val="sr-Cyrl-BA"/>
              </w:rPr>
              <w:t>„</w:t>
            </w:r>
            <w:r>
              <w:rPr>
                <w:rFonts w:cstheme="minorHAnsi"/>
                <w:bCs/>
                <w:iCs/>
                <w:color w:val="000000"/>
                <w:lang w:val="sr-Cyrl-BA"/>
              </w:rPr>
              <w:t xml:space="preserve">Регионална конференција института за </w:t>
            </w:r>
            <w:proofErr w:type="spellStart"/>
            <w:r>
              <w:rPr>
                <w:rFonts w:cstheme="minorHAnsi"/>
                <w:bCs/>
                <w:iCs/>
                <w:color w:val="000000"/>
                <w:lang w:val="sr-Cyrl-BA"/>
              </w:rPr>
              <w:t>форензику</w:t>
            </w:r>
            <w:proofErr w:type="spellEnd"/>
            <w:r>
              <w:rPr>
                <w:rFonts w:cstheme="minorHAnsi"/>
                <w:bCs/>
                <w:iCs/>
                <w:color w:val="000000"/>
                <w:lang w:val="sr-Cyrl-BA"/>
              </w:rPr>
              <w:t xml:space="preserve"> Западног Балкана“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Тирана,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9 – 11. децембар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989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Швајцарска конфедерација</w:t>
            </w:r>
          </w:p>
        </w:tc>
        <w:tc>
          <w:tcPr>
            <w:tcW w:w="5948" w:type="dxa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Радионица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bCs/>
                <w:iCs/>
                <w:color w:val="000000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</w:t>
            </w:r>
            <w:proofErr w:type="spellStart"/>
            <w:r w:rsidRPr="00BC58EB">
              <w:rPr>
                <w:rFonts w:cstheme="minorHAnsi"/>
                <w:lang w:val="sr-Cyrl-BA"/>
              </w:rPr>
              <w:t>Унапређење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управљања миграцијама на Западном Балкану“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Сарајево,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10 – 11. децембар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МУП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976"/>
        </w:trPr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 w:rsidRPr="00BC58EB">
              <w:rPr>
                <w:rFonts w:cstheme="minorHAnsi"/>
                <w:lang w:val="sr-Cyrl-BA"/>
              </w:rPr>
              <w:t>РеСПА</w:t>
            </w:r>
            <w:proofErr w:type="spellEnd"/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„Кластер 4: Зелена агенда и одржива повезаност“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Загреб,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10-12. децембар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МСВ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ОТВ </w:t>
            </w:r>
            <w:proofErr w:type="spellStart"/>
            <w:r w:rsidRPr="00BC58EB">
              <w:rPr>
                <w:rFonts w:cstheme="minorHAnsi"/>
                <w:lang w:val="sr-Latn-BA"/>
              </w:rPr>
              <w:t>Europe</w:t>
            </w:r>
            <w:proofErr w:type="spellEnd"/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Представништво Републике Српске у Бриселу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 xml:space="preserve">Успостављање </w:t>
            </w:r>
            <w:proofErr w:type="spellStart"/>
            <w:r w:rsidRPr="00BC58EB">
              <w:rPr>
                <w:rFonts w:cstheme="minorHAnsi"/>
                <w:lang w:val="sr-Cyrl-BA"/>
              </w:rPr>
              <w:t>oперативних</w:t>
            </w:r>
            <w:proofErr w:type="spellEnd"/>
            <w:r w:rsidRPr="00BC58EB">
              <w:rPr>
                <w:rFonts w:cstheme="minorHAnsi"/>
                <w:lang w:val="sr-Cyrl-BA"/>
              </w:rPr>
              <w:t xml:space="preserve"> структура и капацитета за систем индиректног управљања средствима Европске уније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Бањалука,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16-17. децембар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  <w:tr w:rsidR="00737407" w:rsidRPr="00BC58EB" w:rsidTr="008D15C6">
        <w:tblPrEx>
          <w:shd w:val="clear" w:color="auto" w:fill="auto"/>
        </w:tblPrEx>
        <w:tc>
          <w:tcPr>
            <w:tcW w:w="993" w:type="dxa"/>
            <w:shd w:val="clear" w:color="auto" w:fill="9CC2E5" w:themeFill="accent1" w:themeFillTint="99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proofErr w:type="spellStart"/>
            <w:r>
              <w:rPr>
                <w:rFonts w:cstheme="minorHAnsi"/>
                <w:lang w:val="sr-Cyrl-BA"/>
              </w:rPr>
              <w:t>РеСПА</w:t>
            </w:r>
            <w:proofErr w:type="spellEnd"/>
          </w:p>
        </w:tc>
        <w:tc>
          <w:tcPr>
            <w:tcW w:w="5948" w:type="dxa"/>
            <w:shd w:val="clear" w:color="auto" w:fill="9CC2E5" w:themeFill="accent1" w:themeFillTint="99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</w:p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„Израда националних програма и планских документа у процесу приступања ЕУ (с фокусом на националне програме за преузимање правне тековине ЕУ)“</w:t>
            </w:r>
          </w:p>
        </w:tc>
        <w:tc>
          <w:tcPr>
            <w:tcW w:w="2119" w:type="dxa"/>
            <w:gridSpan w:val="2"/>
            <w:shd w:val="clear" w:color="auto" w:fill="9CC2E5" w:themeFill="accent1" w:themeFillTint="99"/>
            <w:vAlign w:val="center"/>
          </w:tcPr>
          <w:p w:rsidR="00737407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 xml:space="preserve">Подгорица, 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16-17. децембар</w:t>
            </w:r>
          </w:p>
        </w:tc>
        <w:tc>
          <w:tcPr>
            <w:tcW w:w="2675" w:type="dxa"/>
            <w:gridSpan w:val="2"/>
            <w:shd w:val="clear" w:color="auto" w:fill="9CC2E5" w:themeFill="accent1" w:themeFillTint="99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МЕИМС</w:t>
            </w:r>
          </w:p>
        </w:tc>
      </w:tr>
      <w:tr w:rsidR="00737407" w:rsidRPr="00BC58EB" w:rsidTr="008D15C6">
        <w:tblPrEx>
          <w:shd w:val="clear" w:color="auto" w:fill="auto"/>
        </w:tblPrEx>
        <w:trPr>
          <w:trHeight w:val="1545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>JASPERS Networking Platform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</w:p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>DG REGIO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>Радионица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>„Анализа трошкова и користи и економска процјена за припрему пројеката у претприступним земљама и земљама источног сусједства”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>17. децембар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noProof/>
                <w:lang w:val="sr-Cyrl-BA"/>
              </w:rPr>
            </w:pPr>
            <w:r w:rsidRPr="00BC58EB">
              <w:rPr>
                <w:rFonts w:cstheme="minorHAnsi"/>
                <w:noProof/>
                <w:lang w:val="sr-Cyrl-BA"/>
              </w:rPr>
              <w:t>МСВ</w:t>
            </w:r>
          </w:p>
        </w:tc>
      </w:tr>
      <w:tr w:rsidR="00737407" w:rsidRPr="00F22E69" w:rsidTr="008D15C6">
        <w:tblPrEx>
          <w:shd w:val="clear" w:color="auto" w:fill="auto"/>
        </w:tblPrEx>
        <w:trPr>
          <w:trHeight w:val="1127"/>
        </w:trPr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</w:pPr>
            <w:r w:rsidRPr="00BC58EB"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ФАО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color w:val="000000" w:themeColor="text1"/>
                <w:lang w:val="sr-Cyrl-BA"/>
              </w:rPr>
            </w:pPr>
            <w:r w:rsidRPr="00BC58EB"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МСТЕО</w:t>
            </w:r>
          </w:p>
        </w:tc>
        <w:tc>
          <w:tcPr>
            <w:tcW w:w="5948" w:type="dxa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 w:themeColor="text1"/>
                <w:lang w:val="bs-Latn-BA"/>
              </w:rPr>
            </w:pPr>
            <w:r w:rsidRPr="00BC58EB"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Радионица „</w:t>
            </w:r>
            <w:proofErr w:type="spellStart"/>
            <w:r w:rsidRPr="00BC58EB"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>Унапређење</w:t>
            </w:r>
            <w:proofErr w:type="spellEnd"/>
            <w:r w:rsidRPr="00BC58EB">
              <w:rPr>
                <w:rFonts w:cstheme="minorHAnsi"/>
                <w:color w:val="000000" w:themeColor="text1"/>
                <w:shd w:val="clear" w:color="auto" w:fill="FCFCFC"/>
                <w:lang w:val="sr-Cyrl-BA"/>
              </w:rPr>
              <w:t xml:space="preserve"> сарадње Босне и Херцеговине са Зеленим климатским фондом у циљу изградње отпорности на климатске промјене у будућности“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 w:themeColor="text1"/>
                <w:lang w:val="sr-Cyrl-RS"/>
              </w:rPr>
            </w:pPr>
            <w:r w:rsidRPr="00BC58EB">
              <w:rPr>
                <w:rFonts w:cstheme="minorHAnsi"/>
                <w:color w:val="000000" w:themeColor="text1"/>
                <w:lang w:val="sr-Cyrl-RS"/>
              </w:rPr>
              <w:t>Бања Лука,</w:t>
            </w:r>
          </w:p>
          <w:p w:rsidR="00737407" w:rsidRPr="00BC58EB" w:rsidRDefault="00737407" w:rsidP="008D7E67">
            <w:pPr>
              <w:jc w:val="center"/>
              <w:rPr>
                <w:rFonts w:cstheme="minorHAnsi"/>
                <w:color w:val="000000" w:themeColor="text1"/>
                <w:lang w:val="sr-Cyrl-RS"/>
              </w:rPr>
            </w:pPr>
            <w:r w:rsidRPr="00BC58EB">
              <w:rPr>
                <w:rFonts w:cstheme="minorHAnsi"/>
                <w:color w:val="000000" w:themeColor="text1"/>
                <w:lang w:val="sr-Cyrl-RS"/>
              </w:rPr>
              <w:t>17. децембар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color w:val="000000" w:themeColor="text1"/>
                <w:lang w:val="sr-Cyrl-RS"/>
              </w:rPr>
            </w:pPr>
            <w:r w:rsidRPr="00BC58EB">
              <w:rPr>
                <w:rFonts w:cstheme="minorHAnsi"/>
                <w:color w:val="000000" w:themeColor="text1"/>
                <w:lang w:val="sr-Cyrl-RS"/>
              </w:rPr>
              <w:t>МПШВ</w:t>
            </w:r>
          </w:p>
        </w:tc>
      </w:tr>
      <w:tr w:rsidR="00737407" w:rsidRPr="00F22E69" w:rsidTr="008D15C6">
        <w:tblPrEx>
          <w:shd w:val="clear" w:color="auto" w:fill="auto"/>
        </w:tblPrEx>
        <w:tc>
          <w:tcPr>
            <w:tcW w:w="993" w:type="dxa"/>
            <w:shd w:val="clear" w:color="auto" w:fill="auto"/>
            <w:vAlign w:val="center"/>
          </w:tcPr>
          <w:p w:rsidR="00737407" w:rsidRPr="00BC58EB" w:rsidRDefault="00737407" w:rsidP="00737407">
            <w:pPr>
              <w:pStyle w:val="ListParagraph"/>
              <w:numPr>
                <w:ilvl w:val="0"/>
                <w:numId w:val="4"/>
              </w:numPr>
              <w:ind w:left="313"/>
              <w:jc w:val="center"/>
              <w:rPr>
                <w:rFonts w:cstheme="minorHAnsi"/>
                <w:lang w:val="sr-Cyrl-BA"/>
              </w:rPr>
            </w:pPr>
          </w:p>
        </w:tc>
        <w:tc>
          <w:tcPr>
            <w:tcW w:w="2299" w:type="dxa"/>
            <w:vAlign w:val="center"/>
          </w:tcPr>
          <w:p w:rsidR="00737407" w:rsidRPr="00590352" w:rsidRDefault="00737407" w:rsidP="008D7E67">
            <w:pPr>
              <w:jc w:val="center"/>
              <w:rPr>
                <w:rFonts w:eastAsia="Times New Roman" w:cstheme="minorHAnsi"/>
                <w:lang w:val="sr-Latn-BA"/>
              </w:rPr>
            </w:pPr>
            <w:r>
              <w:rPr>
                <w:rFonts w:eastAsia="Times New Roman" w:cstheme="minorHAnsi"/>
                <w:lang w:val="sr-Cyrl-BA"/>
              </w:rPr>
              <w:t>Свјетска банка</w:t>
            </w:r>
          </w:p>
          <w:p w:rsidR="00737407" w:rsidRPr="00BC58EB" w:rsidRDefault="00737407" w:rsidP="008D7E67">
            <w:pPr>
              <w:rPr>
                <w:rFonts w:cstheme="minorHAnsi"/>
                <w:lang w:val="sr-Cyrl-BA"/>
              </w:rPr>
            </w:pPr>
          </w:p>
        </w:tc>
        <w:tc>
          <w:tcPr>
            <w:tcW w:w="5948" w:type="dxa"/>
            <w:vAlign w:val="center"/>
          </w:tcPr>
          <w:p w:rsidR="00737407" w:rsidRDefault="00737407" w:rsidP="008D7E67">
            <w:pPr>
              <w:jc w:val="center"/>
              <w:rPr>
                <w:rFonts w:eastAsia="Times New Roman" w:cstheme="minorHAnsi"/>
                <w:lang w:val="sr-Cyrl-BA"/>
              </w:rPr>
            </w:pPr>
          </w:p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eastAsia="Times New Roman" w:cstheme="minorHAnsi"/>
                <w:lang w:val="sr-Cyrl-BA"/>
              </w:rPr>
              <w:t xml:space="preserve">Радионица о PULSAR – Програму </w:t>
            </w:r>
            <w:r w:rsidRPr="00BC58EB">
              <w:rPr>
                <w:rFonts w:eastAsia="Times New Roman" w:cstheme="minorHAnsi"/>
                <w:lang w:val="sr-Cyrl-BA"/>
              </w:rPr>
              <w:t>за рачуноводство и извјештавање јавног сектора и допринос</w:t>
            </w:r>
            <w:r>
              <w:rPr>
                <w:rFonts w:eastAsia="Times New Roman" w:cstheme="minorHAnsi"/>
                <w:lang w:val="sr-Cyrl-BA"/>
              </w:rPr>
              <w:t>у</w:t>
            </w:r>
            <w:r w:rsidRPr="00BC58EB">
              <w:rPr>
                <w:rFonts w:eastAsia="Times New Roman" w:cstheme="minorHAnsi"/>
                <w:lang w:val="sr-Cyrl-BA"/>
              </w:rPr>
              <w:t xml:space="preserve"> Заједници праксе за финанцијско извјештавање (FINCOP) и Заједници праксе за образовање (EDUCOP)</w:t>
            </w:r>
          </w:p>
        </w:tc>
        <w:tc>
          <w:tcPr>
            <w:tcW w:w="2119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Децембар/2024. године</w:t>
            </w:r>
          </w:p>
        </w:tc>
        <w:tc>
          <w:tcPr>
            <w:tcW w:w="2675" w:type="dxa"/>
            <w:gridSpan w:val="2"/>
            <w:vAlign w:val="center"/>
          </w:tcPr>
          <w:p w:rsidR="00737407" w:rsidRPr="00BC58EB" w:rsidRDefault="00737407" w:rsidP="008D7E67">
            <w:pPr>
              <w:jc w:val="center"/>
              <w:rPr>
                <w:rFonts w:cstheme="minorHAnsi"/>
                <w:lang w:val="sr-Cyrl-BA"/>
              </w:rPr>
            </w:pPr>
            <w:r w:rsidRPr="00BC58EB">
              <w:rPr>
                <w:rFonts w:cstheme="minorHAnsi"/>
                <w:lang w:val="sr-Cyrl-BA"/>
              </w:rPr>
              <w:t>МФ</w:t>
            </w:r>
          </w:p>
        </w:tc>
      </w:tr>
    </w:tbl>
    <w:p w:rsidR="00737407" w:rsidRDefault="00737407" w:rsidP="00737407">
      <w:pPr>
        <w:tabs>
          <w:tab w:val="left" w:pos="5773"/>
        </w:tabs>
        <w:rPr>
          <w:rFonts w:ascii="Cambria" w:hAnsi="Cambria"/>
          <w:lang w:val="sr-Cyrl-BA"/>
        </w:rPr>
      </w:pPr>
    </w:p>
    <w:p w:rsidR="00626A3E" w:rsidRDefault="00626A3E" w:rsidP="00737407">
      <w:pPr>
        <w:tabs>
          <w:tab w:val="left" w:pos="5773"/>
        </w:tabs>
        <w:rPr>
          <w:rFonts w:ascii="Cambria" w:hAnsi="Cambria"/>
          <w:lang w:val="sr-Cyrl-BA"/>
        </w:rPr>
        <w:sectPr w:rsidR="00626A3E" w:rsidSect="00C51286">
          <w:headerReference w:type="default" r:id="rId8"/>
          <w:footerReference w:type="default" r:id="rId9"/>
          <w:pgSz w:w="15840" w:h="12240" w:orient="landscape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tbl>
      <w:tblPr>
        <w:tblStyle w:val="GridTable2"/>
        <w:tblW w:w="0" w:type="auto"/>
        <w:tblLayout w:type="fixed"/>
        <w:tblLook w:val="0000" w:firstRow="0" w:lastRow="0" w:firstColumn="0" w:lastColumn="0" w:noHBand="0" w:noVBand="0"/>
      </w:tblPr>
      <w:tblGrid>
        <w:gridCol w:w="1800"/>
        <w:gridCol w:w="9234"/>
      </w:tblGrid>
      <w:tr w:rsidR="00626A3E" w:rsidRPr="00626A3E" w:rsidTr="0012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34" w:type="dxa"/>
            <w:gridSpan w:val="2"/>
            <w:vAlign w:val="center"/>
          </w:tcPr>
          <w:p w:rsidR="00626A3E" w:rsidRPr="00626A3E" w:rsidRDefault="00626A3E" w:rsidP="00626A3E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bCs/>
                <w:lang w:val="sr-Cyrl-BA"/>
              </w:rPr>
            </w:pPr>
            <w:r w:rsidRPr="00626A3E">
              <w:rPr>
                <w:rFonts w:ascii="Cambria" w:hAnsi="Cambria" w:cs="Calibri"/>
                <w:bCs/>
                <w:lang w:val="sr-Cyrl-BA"/>
              </w:rPr>
              <w:lastRenderedPageBreak/>
              <w:t>АКРОНИМИ</w:t>
            </w:r>
            <w:r>
              <w:rPr>
                <w:rFonts w:ascii="Cambria" w:hAnsi="Cambria" w:cs="Calibri"/>
                <w:bCs/>
                <w:lang w:val="sr-Latn-BA"/>
              </w:rPr>
              <w:t xml:space="preserve"> </w:t>
            </w:r>
            <w:r>
              <w:rPr>
                <w:rFonts w:ascii="Cambria" w:hAnsi="Cambria" w:cs="Calibri"/>
                <w:bCs/>
                <w:lang w:val="sr-Cyrl-BA"/>
              </w:rPr>
              <w:t>КОРИСНИКА ОБУКА</w:t>
            </w:r>
          </w:p>
        </w:tc>
      </w:tr>
      <w:tr w:rsidR="00F717F4" w:rsidRPr="00626A3E" w:rsidTr="00127EE1">
        <w:trPr>
          <w:trHeight w:val="3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717F4" w:rsidRPr="00626A3E" w:rsidRDefault="00F717F4" w:rsidP="00F717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МЕИМС</w:t>
            </w:r>
          </w:p>
        </w:tc>
        <w:tc>
          <w:tcPr>
            <w:tcW w:w="9234" w:type="dxa"/>
            <w:vAlign w:val="center"/>
          </w:tcPr>
          <w:p w:rsidR="00F717F4" w:rsidRPr="00626A3E" w:rsidRDefault="00F717F4" w:rsidP="00F717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 xml:space="preserve">Министарство за европске </w:t>
            </w:r>
            <w:proofErr w:type="spellStart"/>
            <w:r w:rsidRPr="00626A3E">
              <w:rPr>
                <w:rFonts w:ascii="Calibri" w:hAnsi="Calibri" w:cs="Calibri"/>
                <w:lang w:val="sr-Cyrl-BA"/>
              </w:rPr>
              <w:t>интеграциј</w:t>
            </w:r>
            <w:proofErr w:type="spellEnd"/>
            <w:r w:rsidRPr="00626A3E">
              <w:rPr>
                <w:rFonts w:ascii="Calibri" w:hAnsi="Calibri" w:cs="Calibri"/>
                <w:lang w:val="sr-Cyrl-BA"/>
              </w:rPr>
              <w:t>​е и међународну сарадњу</w:t>
            </w:r>
          </w:p>
        </w:tc>
      </w:tr>
      <w:tr w:rsidR="00F717F4" w:rsidRPr="00626A3E" w:rsidTr="0012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717F4" w:rsidRPr="00626A3E" w:rsidRDefault="00F717F4" w:rsidP="00F717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МЕР</w:t>
            </w:r>
          </w:p>
        </w:tc>
        <w:tc>
          <w:tcPr>
            <w:tcW w:w="9234" w:type="dxa"/>
            <w:vAlign w:val="center"/>
          </w:tcPr>
          <w:p w:rsidR="00F717F4" w:rsidRPr="00626A3E" w:rsidRDefault="00F717F4" w:rsidP="00F717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Министарство енергетике и рударства</w:t>
            </w:r>
          </w:p>
        </w:tc>
      </w:tr>
      <w:tr w:rsidR="00F717F4" w:rsidRPr="00626A3E" w:rsidTr="00127EE1">
        <w:trPr>
          <w:trHeight w:val="28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717F4" w:rsidRPr="00626A3E" w:rsidRDefault="00F717F4" w:rsidP="00F717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9234" w:type="dxa"/>
            <w:vAlign w:val="center"/>
          </w:tcPr>
          <w:p w:rsidR="00F717F4" w:rsidRPr="00626A3E" w:rsidRDefault="00F717F4" w:rsidP="00F717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Министарство здравља и социјалне заштите</w:t>
            </w:r>
          </w:p>
        </w:tc>
      </w:tr>
      <w:tr w:rsidR="00F717F4" w:rsidRPr="00626A3E" w:rsidTr="0012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717F4" w:rsidRPr="00626A3E" w:rsidRDefault="00F717F4" w:rsidP="00F717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МНРВО</w:t>
            </w:r>
          </w:p>
        </w:tc>
        <w:tc>
          <w:tcPr>
            <w:tcW w:w="9234" w:type="dxa"/>
            <w:vAlign w:val="center"/>
          </w:tcPr>
          <w:p w:rsidR="00F717F4" w:rsidRPr="00626A3E" w:rsidRDefault="00F717F4" w:rsidP="00F717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​Министарс</w:t>
            </w:r>
            <w:r>
              <w:rPr>
                <w:rFonts w:ascii="Calibri" w:hAnsi="Calibri" w:cs="Calibri"/>
                <w:lang w:val="sr-Cyrl-BA"/>
              </w:rPr>
              <w:t xml:space="preserve">тво за </w:t>
            </w:r>
            <w:proofErr w:type="spellStart"/>
            <w:r>
              <w:rPr>
                <w:rFonts w:ascii="Calibri" w:hAnsi="Calibri" w:cs="Calibri"/>
                <w:lang w:val="sr-Cyrl-BA"/>
              </w:rPr>
              <w:t>научнотехнолошки</w:t>
            </w:r>
            <w:proofErr w:type="spellEnd"/>
            <w:r>
              <w:rPr>
                <w:rFonts w:ascii="Calibri" w:hAnsi="Calibri" w:cs="Calibri"/>
                <w:lang w:val="sr-Cyrl-BA"/>
              </w:rPr>
              <w:t xml:space="preserve"> развој и </w:t>
            </w:r>
            <w:r w:rsidRPr="00626A3E">
              <w:rPr>
                <w:rFonts w:ascii="Calibri" w:hAnsi="Calibri" w:cs="Calibri"/>
                <w:lang w:val="sr-Cyrl-BA"/>
              </w:rPr>
              <w:t xml:space="preserve">високо образовање </w:t>
            </w:r>
          </w:p>
        </w:tc>
      </w:tr>
      <w:tr w:rsidR="00F717F4" w:rsidRPr="00626A3E" w:rsidTr="00127EE1">
        <w:trPr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717F4" w:rsidRPr="00626A3E" w:rsidRDefault="00F717F4" w:rsidP="00F717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9234" w:type="dxa"/>
            <w:vAlign w:val="center"/>
          </w:tcPr>
          <w:p w:rsidR="00F717F4" w:rsidRPr="00626A3E" w:rsidRDefault="00F717F4" w:rsidP="00F717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Министарство просвјете и културе</w:t>
            </w:r>
          </w:p>
        </w:tc>
      </w:tr>
      <w:tr w:rsidR="00F717F4" w:rsidRPr="00626A3E" w:rsidTr="0012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717F4" w:rsidRPr="00626A3E" w:rsidRDefault="00F717F4" w:rsidP="00F717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МПП</w:t>
            </w:r>
          </w:p>
        </w:tc>
        <w:tc>
          <w:tcPr>
            <w:tcW w:w="9234" w:type="dxa"/>
            <w:vAlign w:val="center"/>
          </w:tcPr>
          <w:p w:rsidR="00F717F4" w:rsidRPr="00626A3E" w:rsidRDefault="00F717F4" w:rsidP="00F717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Министарство привреде и предузетништва</w:t>
            </w:r>
          </w:p>
        </w:tc>
      </w:tr>
      <w:tr w:rsidR="00F717F4" w:rsidRPr="00626A3E" w:rsidTr="00127EE1">
        <w:trPr>
          <w:trHeight w:val="2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717F4" w:rsidRPr="00626A3E" w:rsidRDefault="00F717F4" w:rsidP="00F717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МПУГЕ</w:t>
            </w:r>
          </w:p>
        </w:tc>
        <w:tc>
          <w:tcPr>
            <w:tcW w:w="9234" w:type="dxa"/>
            <w:vAlign w:val="center"/>
          </w:tcPr>
          <w:p w:rsidR="00F717F4" w:rsidRPr="00626A3E" w:rsidRDefault="00F717F4" w:rsidP="00F717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Министарство за просторно уређење, грађевинарство и екологију</w:t>
            </w:r>
          </w:p>
        </w:tc>
      </w:tr>
      <w:tr w:rsidR="00F717F4" w:rsidRPr="00626A3E" w:rsidTr="0012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717F4" w:rsidRPr="00626A3E" w:rsidRDefault="00F717F4" w:rsidP="00F717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9234" w:type="dxa"/>
            <w:vAlign w:val="center"/>
          </w:tcPr>
          <w:p w:rsidR="00F717F4" w:rsidRPr="00626A3E" w:rsidRDefault="00F717F4" w:rsidP="00F717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Министарство пољопривреде, шумарства и водопривреде​</w:t>
            </w:r>
          </w:p>
        </w:tc>
      </w:tr>
      <w:tr w:rsidR="00F717F4" w:rsidRPr="00626A3E" w:rsidTr="00127EE1">
        <w:trPr>
          <w:trHeight w:val="2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F717F4" w:rsidRPr="00626A3E" w:rsidRDefault="00F717F4" w:rsidP="00F717F4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МРБИЗ</w:t>
            </w:r>
          </w:p>
        </w:tc>
        <w:tc>
          <w:tcPr>
            <w:tcW w:w="9234" w:type="dxa"/>
            <w:vAlign w:val="center"/>
          </w:tcPr>
          <w:p w:rsidR="00F717F4" w:rsidRPr="00626A3E" w:rsidRDefault="00F717F4" w:rsidP="00F717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Министарство рада и борачко-инвалидске заштите</w:t>
            </w:r>
          </w:p>
        </w:tc>
      </w:tr>
      <w:tr w:rsidR="00EE0751" w:rsidRPr="00626A3E" w:rsidTr="0012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0751" w:rsidRPr="00626A3E" w:rsidRDefault="00EE0751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МСВ</w:t>
            </w:r>
          </w:p>
        </w:tc>
        <w:tc>
          <w:tcPr>
            <w:tcW w:w="9234" w:type="dxa"/>
            <w:vAlign w:val="center"/>
          </w:tcPr>
          <w:p w:rsidR="00EE0751" w:rsidRPr="00626A3E" w:rsidRDefault="00EE0751" w:rsidP="00EE07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Министарство саобраћаја и веза</w:t>
            </w:r>
          </w:p>
        </w:tc>
      </w:tr>
      <w:tr w:rsidR="00EE0751" w:rsidRPr="00626A3E" w:rsidTr="00127EE1">
        <w:trPr>
          <w:trHeight w:val="2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0751" w:rsidRPr="00626A3E" w:rsidRDefault="00EE0751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МТТ</w:t>
            </w:r>
          </w:p>
        </w:tc>
        <w:tc>
          <w:tcPr>
            <w:tcW w:w="9234" w:type="dxa"/>
            <w:vAlign w:val="center"/>
          </w:tcPr>
          <w:p w:rsidR="00EE0751" w:rsidRPr="00626A3E" w:rsidRDefault="00EE0751" w:rsidP="00EE075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Министарство трговине и туризма</w:t>
            </w:r>
          </w:p>
        </w:tc>
      </w:tr>
      <w:tr w:rsidR="00EE0751" w:rsidRPr="00626A3E" w:rsidTr="0012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0751" w:rsidRPr="00626A3E" w:rsidRDefault="00EE0751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МУЛС</w:t>
            </w:r>
          </w:p>
        </w:tc>
        <w:tc>
          <w:tcPr>
            <w:tcW w:w="9234" w:type="dxa"/>
            <w:vAlign w:val="center"/>
          </w:tcPr>
          <w:p w:rsidR="00EE0751" w:rsidRPr="00626A3E" w:rsidRDefault="00EE0751" w:rsidP="00EE07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​​​​​Министарство управе и локалне самоуправе</w:t>
            </w:r>
          </w:p>
        </w:tc>
      </w:tr>
      <w:tr w:rsidR="00EE0751" w:rsidRPr="00626A3E" w:rsidTr="00127EE1">
        <w:trPr>
          <w:trHeight w:val="2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0751" w:rsidRPr="00626A3E" w:rsidRDefault="00EE0751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МУП</w:t>
            </w:r>
          </w:p>
        </w:tc>
        <w:tc>
          <w:tcPr>
            <w:tcW w:w="9234" w:type="dxa"/>
            <w:vAlign w:val="center"/>
          </w:tcPr>
          <w:p w:rsidR="00EE0751" w:rsidRPr="00626A3E" w:rsidRDefault="00EE0751" w:rsidP="00EE075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proofErr w:type="spellStart"/>
            <w:r w:rsidRPr="00626A3E">
              <w:rPr>
                <w:rFonts w:ascii="Calibri" w:hAnsi="Calibri" w:cs="Calibri"/>
                <w:lang w:val="sr-Cyrl-BA"/>
              </w:rPr>
              <w:t>Mинистарство</w:t>
            </w:r>
            <w:proofErr w:type="spellEnd"/>
            <w:r w:rsidRPr="00626A3E">
              <w:rPr>
                <w:rFonts w:ascii="Calibri" w:hAnsi="Calibri" w:cs="Calibri"/>
                <w:lang w:val="sr-Cyrl-BA"/>
              </w:rPr>
              <w:t xml:space="preserve"> унутрашњих послова</w:t>
            </w:r>
          </w:p>
        </w:tc>
      </w:tr>
      <w:tr w:rsidR="00EE0751" w:rsidRPr="00626A3E" w:rsidTr="0012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0751" w:rsidRPr="00626A3E" w:rsidRDefault="00EE0751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9234" w:type="dxa"/>
            <w:vAlign w:val="center"/>
          </w:tcPr>
          <w:p w:rsidR="00EE0751" w:rsidRPr="00626A3E" w:rsidRDefault="00EE0751" w:rsidP="00EE07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Министарство финансија</w:t>
            </w:r>
          </w:p>
        </w:tc>
      </w:tr>
      <w:tr w:rsidR="00EE0751" w:rsidRPr="00626A3E" w:rsidTr="00127EE1">
        <w:trPr>
          <w:trHeight w:val="27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0751" w:rsidRPr="00626A3E" w:rsidRDefault="00EE0751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АИКТ</w:t>
            </w:r>
          </w:p>
        </w:tc>
        <w:tc>
          <w:tcPr>
            <w:tcW w:w="9234" w:type="dxa"/>
            <w:vAlign w:val="center"/>
          </w:tcPr>
          <w:p w:rsidR="00EE0751" w:rsidRPr="00626A3E" w:rsidRDefault="00EE0751" w:rsidP="00EE075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EE0751">
              <w:rPr>
                <w:rFonts w:ascii="Calibri" w:hAnsi="Calibri" w:cs="Calibri"/>
                <w:lang w:val="sr-Cyrl-BA"/>
              </w:rPr>
              <w:t xml:space="preserve">Агенција за информационо-комуникационе </w:t>
            </w:r>
            <w:proofErr w:type="spellStart"/>
            <w:r w:rsidRPr="00EE0751">
              <w:rPr>
                <w:rFonts w:ascii="Calibri" w:hAnsi="Calibri" w:cs="Calibri"/>
                <w:lang w:val="sr-Cyrl-BA"/>
              </w:rPr>
              <w:t>техологије</w:t>
            </w:r>
            <w:proofErr w:type="spellEnd"/>
            <w:r w:rsidRPr="00EE0751">
              <w:rPr>
                <w:rFonts w:ascii="Calibri" w:hAnsi="Calibri" w:cs="Calibri"/>
                <w:lang w:val="sr-Cyrl-BA"/>
              </w:rPr>
              <w:t xml:space="preserve"> Републике Српске</w:t>
            </w:r>
          </w:p>
        </w:tc>
      </w:tr>
      <w:tr w:rsidR="00212958" w:rsidRPr="00626A3E" w:rsidTr="0012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212958" w:rsidRDefault="00212958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РСИМ</w:t>
            </w:r>
          </w:p>
        </w:tc>
        <w:tc>
          <w:tcPr>
            <w:tcW w:w="9234" w:type="dxa"/>
            <w:vAlign w:val="center"/>
          </w:tcPr>
          <w:p w:rsidR="00212958" w:rsidRPr="00EE0751" w:rsidRDefault="00212958" w:rsidP="00EE07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212958">
              <w:rPr>
                <w:rFonts w:ascii="Calibri" w:hAnsi="Calibri" w:cs="Calibri"/>
                <w:lang w:val="sr-Cyrl-BA"/>
              </w:rPr>
              <w:t>Републички секретаријат за расељена лица и миграције</w:t>
            </w:r>
          </w:p>
        </w:tc>
      </w:tr>
      <w:tr w:rsidR="00EE0751" w:rsidRPr="00626A3E" w:rsidTr="00127EE1">
        <w:trPr>
          <w:trHeight w:val="28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0751" w:rsidRPr="00626A3E" w:rsidRDefault="00EE0751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РЗСМ</w:t>
            </w:r>
          </w:p>
        </w:tc>
        <w:tc>
          <w:tcPr>
            <w:tcW w:w="9234" w:type="dxa"/>
            <w:vAlign w:val="center"/>
          </w:tcPr>
          <w:p w:rsidR="00EE0751" w:rsidRPr="00626A3E" w:rsidRDefault="00EE0751" w:rsidP="00EE075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 xml:space="preserve">Републички завод за стандардизацију и </w:t>
            </w:r>
            <w:proofErr w:type="spellStart"/>
            <w:r w:rsidRPr="00626A3E">
              <w:rPr>
                <w:rFonts w:ascii="Calibri" w:hAnsi="Calibri" w:cs="Calibri"/>
                <w:lang w:val="sr-Cyrl-BA"/>
              </w:rPr>
              <w:t>метрологију</w:t>
            </w:r>
            <w:proofErr w:type="spellEnd"/>
          </w:p>
        </w:tc>
      </w:tr>
      <w:tr w:rsidR="00EE0751" w:rsidRPr="00626A3E" w:rsidTr="0012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0751" w:rsidRPr="00626A3E" w:rsidRDefault="00EE0751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РУГИП</w:t>
            </w:r>
          </w:p>
        </w:tc>
        <w:tc>
          <w:tcPr>
            <w:tcW w:w="9234" w:type="dxa"/>
            <w:vAlign w:val="center"/>
          </w:tcPr>
          <w:p w:rsidR="00EE0751" w:rsidRPr="00626A3E" w:rsidRDefault="00EE0751" w:rsidP="00EE07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626A3E">
              <w:rPr>
                <w:rFonts w:ascii="Calibri" w:hAnsi="Calibri" w:cs="Calibri"/>
                <w:lang w:val="sr-Cyrl-BA"/>
              </w:rPr>
              <w:t>Републичка управа за геодетске и имовинско-правне послове</w:t>
            </w:r>
          </w:p>
        </w:tc>
      </w:tr>
      <w:tr w:rsidR="00EE0751" w:rsidRPr="00626A3E" w:rsidTr="00127EE1">
        <w:trPr>
          <w:trHeight w:val="2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0751" w:rsidRPr="00626A3E" w:rsidRDefault="00EE0751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РУИП</w:t>
            </w:r>
          </w:p>
        </w:tc>
        <w:tc>
          <w:tcPr>
            <w:tcW w:w="9234" w:type="dxa"/>
            <w:vAlign w:val="center"/>
          </w:tcPr>
          <w:p w:rsidR="00EE0751" w:rsidRPr="00626A3E" w:rsidRDefault="00EE0751" w:rsidP="00EE075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Републичка управа за инспекцијске послове</w:t>
            </w:r>
          </w:p>
        </w:tc>
      </w:tr>
      <w:tr w:rsidR="00EE0751" w:rsidRPr="00626A3E" w:rsidTr="0012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0751" w:rsidRDefault="00EE0751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РУЦЗ</w:t>
            </w:r>
          </w:p>
        </w:tc>
        <w:tc>
          <w:tcPr>
            <w:tcW w:w="9234" w:type="dxa"/>
            <w:vAlign w:val="center"/>
          </w:tcPr>
          <w:p w:rsidR="00EE0751" w:rsidRDefault="00EE0751" w:rsidP="00EE07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Републичка управа цивилне заштите</w:t>
            </w:r>
          </w:p>
        </w:tc>
      </w:tr>
      <w:tr w:rsidR="00EE0751" w:rsidRPr="00626A3E" w:rsidTr="00127EE1">
        <w:trPr>
          <w:trHeight w:val="2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0751" w:rsidRPr="00626A3E" w:rsidRDefault="00EE0751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 w:rsidRPr="00212958">
              <w:rPr>
                <w:rFonts w:ascii="Calibri" w:hAnsi="Calibri" w:cs="Calibri"/>
                <w:lang w:val="sr-Cyrl-BA"/>
              </w:rPr>
              <w:t>ГС</w:t>
            </w:r>
          </w:p>
        </w:tc>
        <w:tc>
          <w:tcPr>
            <w:tcW w:w="9234" w:type="dxa"/>
            <w:vAlign w:val="center"/>
          </w:tcPr>
          <w:p w:rsidR="00EE0751" w:rsidRPr="00626A3E" w:rsidRDefault="00212958" w:rsidP="00EE075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proofErr w:type="spellStart"/>
            <w:r>
              <w:rPr>
                <w:rFonts w:ascii="Calibri" w:hAnsi="Calibri" w:cs="Calibri"/>
                <w:lang w:val="sr-Cyrl-BA"/>
              </w:rPr>
              <w:t>Гендер</w:t>
            </w:r>
            <w:proofErr w:type="spellEnd"/>
            <w:r>
              <w:rPr>
                <w:rFonts w:ascii="Calibri" w:hAnsi="Calibri" w:cs="Calibri"/>
                <w:lang w:val="sr-Cyrl-BA"/>
              </w:rPr>
              <w:t xml:space="preserve"> центар</w:t>
            </w:r>
          </w:p>
        </w:tc>
      </w:tr>
      <w:tr w:rsidR="00EE0751" w:rsidRPr="00626A3E" w:rsidTr="00127E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0751" w:rsidRPr="00626A3E" w:rsidRDefault="00212958" w:rsidP="00EE07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ЗЗЗ</w:t>
            </w:r>
          </w:p>
        </w:tc>
        <w:tc>
          <w:tcPr>
            <w:tcW w:w="9234" w:type="dxa"/>
            <w:vAlign w:val="center"/>
          </w:tcPr>
          <w:p w:rsidR="00EE0751" w:rsidRPr="00626A3E" w:rsidRDefault="00212958" w:rsidP="00EE075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>
              <w:rPr>
                <w:rFonts w:ascii="Calibri" w:hAnsi="Calibri" w:cs="Calibri"/>
                <w:lang w:val="sr-Cyrl-BA"/>
              </w:rPr>
              <w:t>Завод за запошљавање Републике Српске</w:t>
            </w:r>
          </w:p>
        </w:tc>
      </w:tr>
    </w:tbl>
    <w:p w:rsidR="00626A3E" w:rsidRPr="00737407" w:rsidRDefault="00626A3E" w:rsidP="00737407">
      <w:pPr>
        <w:tabs>
          <w:tab w:val="left" w:pos="5773"/>
        </w:tabs>
        <w:rPr>
          <w:rFonts w:ascii="Cambria" w:hAnsi="Cambria"/>
          <w:lang w:val="sr-Cyrl-BA"/>
        </w:rPr>
      </w:pPr>
    </w:p>
    <w:sectPr w:rsidR="00626A3E" w:rsidRPr="00737407" w:rsidSect="003E0EBD">
      <w:headerReference w:type="default" r:id="rId10"/>
      <w:pgSz w:w="15840" w:h="12240" w:orient="landscape"/>
      <w:pgMar w:top="1440" w:right="1440" w:bottom="1440" w:left="1440" w:header="720" w:footer="720" w:gutter="0"/>
      <w:pgNumType w:start="2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DFA" w:rsidRDefault="00571DFA" w:rsidP="00737407">
      <w:pPr>
        <w:spacing w:after="0" w:line="240" w:lineRule="auto"/>
      </w:pPr>
      <w:r>
        <w:separator/>
      </w:r>
    </w:p>
  </w:endnote>
  <w:endnote w:type="continuationSeparator" w:id="0">
    <w:p w:rsidR="00571DFA" w:rsidRDefault="00571DFA" w:rsidP="00737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6595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D7E67" w:rsidRDefault="00571DFA">
        <w:pPr>
          <w:pStyle w:val="Footer"/>
          <w:jc w:val="right"/>
        </w:pPr>
      </w:p>
    </w:sdtContent>
  </w:sdt>
  <w:p w:rsidR="008D7E67" w:rsidRDefault="008D7E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0810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D7E67" w:rsidRDefault="008D7E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443B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8D7E67" w:rsidRDefault="008D7E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DFA" w:rsidRDefault="00571DFA" w:rsidP="00737407">
      <w:pPr>
        <w:spacing w:after="0" w:line="240" w:lineRule="auto"/>
      </w:pPr>
      <w:r>
        <w:separator/>
      </w:r>
    </w:p>
  </w:footnote>
  <w:footnote w:type="continuationSeparator" w:id="0">
    <w:p w:rsidR="00571DFA" w:rsidRDefault="00571DFA" w:rsidP="00737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A3E" w:rsidRDefault="00626A3E" w:rsidP="00626A3E">
    <w:pPr>
      <w:pStyle w:val="Header"/>
      <w:jc w:val="center"/>
    </w:pPr>
    <w:r>
      <w:t xml:space="preserve">ПРЕГЛЕД УЧЕШЋА ПРЕДСТАВНИКА РЕПУБЛИЧКИХ ОРГАНА УПРАВЕ НА ОБУКАМА </w:t>
    </w:r>
  </w:p>
  <w:p w:rsidR="00626A3E" w:rsidRDefault="00626A3E" w:rsidP="00626A3E">
    <w:pPr>
      <w:pStyle w:val="Header"/>
      <w:jc w:val="center"/>
    </w:pPr>
    <w:r>
      <w:t>У ОБЛАСТИ ЕВРОПСКИХ ИНТЕГРАЦИЈА У 2024. ГОДИНИ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A3E" w:rsidRPr="00626A3E" w:rsidRDefault="00626A3E" w:rsidP="00626A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532E2"/>
    <w:multiLevelType w:val="hybridMultilevel"/>
    <w:tmpl w:val="486CB5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24FC1"/>
    <w:multiLevelType w:val="hybridMultilevel"/>
    <w:tmpl w:val="205491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51D09"/>
    <w:multiLevelType w:val="hybridMultilevel"/>
    <w:tmpl w:val="33D6F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C61BF"/>
    <w:multiLevelType w:val="hybridMultilevel"/>
    <w:tmpl w:val="5EA6A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20A37"/>
    <w:multiLevelType w:val="hybridMultilevel"/>
    <w:tmpl w:val="90D01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D1250"/>
    <w:multiLevelType w:val="hybridMultilevel"/>
    <w:tmpl w:val="9820A1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407"/>
    <w:rsid w:val="000A74FF"/>
    <w:rsid w:val="00212958"/>
    <w:rsid w:val="00333BFE"/>
    <w:rsid w:val="00387352"/>
    <w:rsid w:val="003E0EBD"/>
    <w:rsid w:val="0045443B"/>
    <w:rsid w:val="00571DFA"/>
    <w:rsid w:val="00595776"/>
    <w:rsid w:val="00626A3E"/>
    <w:rsid w:val="00737407"/>
    <w:rsid w:val="00792A2B"/>
    <w:rsid w:val="008D15C6"/>
    <w:rsid w:val="008D7E67"/>
    <w:rsid w:val="0097267B"/>
    <w:rsid w:val="00B207F4"/>
    <w:rsid w:val="00C51286"/>
    <w:rsid w:val="00CF1A31"/>
    <w:rsid w:val="00EE0751"/>
    <w:rsid w:val="00F7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3EE807"/>
  <w15:chartTrackingRefBased/>
  <w15:docId w15:val="{BAC17A7E-0D9E-485B-8C83-CB1606F8D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4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407"/>
  </w:style>
  <w:style w:type="paragraph" w:styleId="Footer">
    <w:name w:val="footer"/>
    <w:basedOn w:val="Normal"/>
    <w:link w:val="FooterChar"/>
    <w:uiPriority w:val="99"/>
    <w:unhideWhenUsed/>
    <w:rsid w:val="007374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407"/>
  </w:style>
  <w:style w:type="table" w:styleId="TableGrid">
    <w:name w:val="Table Grid"/>
    <w:basedOn w:val="TableNormal"/>
    <w:uiPriority w:val="39"/>
    <w:rsid w:val="00737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Podnaslov 1 sredina,Bullets,List Paragraph1,References,List Paragraph (numbered (a)),List_Paragraph,Multilevel para_II,Akapit z listą BS,Bullet1,Heading 21,Numbered List Paragraph,Numbered Paragraph,Main numbered paragraph,Liste 1,En tête"/>
    <w:basedOn w:val="Normal"/>
    <w:link w:val="ListParagraphChar"/>
    <w:uiPriority w:val="34"/>
    <w:qFormat/>
    <w:rsid w:val="00737407"/>
    <w:pPr>
      <w:ind w:left="720"/>
      <w:contextualSpacing/>
    </w:pPr>
  </w:style>
  <w:style w:type="character" w:customStyle="1" w:styleId="ListParagraphChar">
    <w:name w:val="List Paragraph Char"/>
    <w:aliases w:val="Podnaslov 1 sredina Char,Bullets Char,List Paragraph1 Char,References Char,List Paragraph (numbered (a)) Char,List_Paragraph Char,Multilevel para_II Char,Akapit z listą BS Char,Bullet1 Char,Heading 21 Char,Numbered Paragraph Char"/>
    <w:link w:val="ListParagraph"/>
    <w:uiPriority w:val="34"/>
    <w:qFormat/>
    <w:locked/>
    <w:rsid w:val="00737407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407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74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37407"/>
    <w:rPr>
      <w:color w:val="0563C1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7407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37407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7407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7407"/>
    <w:rPr>
      <w:b/>
      <w:bCs/>
    </w:rPr>
  </w:style>
  <w:style w:type="character" w:styleId="Strong">
    <w:name w:val="Strong"/>
    <w:uiPriority w:val="22"/>
    <w:qFormat/>
    <w:rsid w:val="00737407"/>
    <w:rPr>
      <w:b/>
      <w:bCs/>
    </w:rPr>
  </w:style>
  <w:style w:type="character" w:styleId="Emphasis">
    <w:name w:val="Emphasis"/>
    <w:basedOn w:val="DefaultParagraphFont"/>
    <w:uiPriority w:val="20"/>
    <w:qFormat/>
    <w:rsid w:val="00737407"/>
    <w:rPr>
      <w:i/>
      <w:iCs/>
    </w:rPr>
  </w:style>
  <w:style w:type="paragraph" w:customStyle="1" w:styleId="Default">
    <w:name w:val="Default"/>
    <w:rsid w:val="0073740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7407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37407"/>
    <w:pPr>
      <w:spacing w:after="0" w:line="240" w:lineRule="auto"/>
    </w:pPr>
    <w:rPr>
      <w:sz w:val="20"/>
      <w:szCs w:val="20"/>
    </w:rPr>
  </w:style>
  <w:style w:type="character" w:customStyle="1" w:styleId="contentpasted0">
    <w:name w:val="contentpasted0"/>
    <w:basedOn w:val="DefaultParagraphFont"/>
    <w:rsid w:val="00737407"/>
  </w:style>
  <w:style w:type="paragraph" w:styleId="NoSpacing">
    <w:name w:val="No Spacing"/>
    <w:uiPriority w:val="1"/>
    <w:qFormat/>
    <w:rsid w:val="00737407"/>
    <w:pPr>
      <w:spacing w:after="0" w:line="240" w:lineRule="auto"/>
    </w:pPr>
  </w:style>
  <w:style w:type="table" w:styleId="GridTable2">
    <w:name w:val="Grid Table 2"/>
    <w:basedOn w:val="TableNormal"/>
    <w:uiPriority w:val="47"/>
    <w:rsid w:val="00626A3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20</Pages>
  <Words>3116</Words>
  <Characters>17767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MEIMS</dc:creator>
  <cp:keywords/>
  <dc:description/>
  <cp:lastModifiedBy>MEIMS </cp:lastModifiedBy>
  <cp:revision>12</cp:revision>
  <dcterms:created xsi:type="dcterms:W3CDTF">2025-01-16T12:28:00Z</dcterms:created>
  <dcterms:modified xsi:type="dcterms:W3CDTF">2025-03-24T09:55:00Z</dcterms:modified>
</cp:coreProperties>
</file>